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360" w:lineRule="auto"/>
        <w:jc w:val="center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南京晓庄学院“得半杯”旅游线路设计大赛通知</w:t>
      </w:r>
    </w:p>
    <w:p>
      <w:pPr>
        <w:autoSpaceDE w:val="0"/>
        <w:autoSpaceDN w:val="0"/>
        <w:adjustRightInd w:val="0"/>
        <w:spacing w:beforeLines="50" w:afterLines="50" w:line="360" w:lineRule="auto"/>
        <w:ind w:firstLine="482" w:firstLineChars="200"/>
        <w:jc w:val="left"/>
        <w:rPr>
          <w:rFonts w:ascii="仿宋" w:hAnsi="仿宋" w:eastAsia="仿宋" w:cs="宋体"/>
          <w:b/>
          <w:kern w:val="0"/>
          <w:sz w:val="24"/>
        </w:rPr>
      </w:pPr>
      <w:r>
        <w:rPr>
          <w:rFonts w:hint="eastAsia" w:ascii="仿宋" w:hAnsi="仿宋" w:eastAsia="仿宋" w:cs="宋体"/>
          <w:b/>
          <w:kern w:val="0"/>
          <w:sz w:val="24"/>
        </w:rPr>
        <w:t>一、举办单位</w:t>
      </w:r>
    </w:p>
    <w:p>
      <w:pPr>
        <w:autoSpaceDE w:val="0"/>
        <w:autoSpaceDN w:val="0"/>
        <w:adjustRightInd w:val="0"/>
        <w:spacing w:beforeLines="50" w:afterLines="50" w:line="276" w:lineRule="auto"/>
        <w:ind w:firstLine="482" w:firstLineChars="200"/>
        <w:jc w:val="left"/>
        <w:rPr>
          <w:rFonts w:ascii="仿宋" w:hAnsi="仿宋" w:eastAsia="仿宋"/>
          <w:kern w:val="0"/>
          <w:sz w:val="24"/>
        </w:rPr>
      </w:pPr>
      <w:r>
        <w:rPr>
          <w:rFonts w:hint="eastAsia" w:ascii="仿宋" w:hAnsi="仿宋" w:eastAsia="仿宋"/>
          <w:b/>
          <w:kern w:val="0"/>
          <w:sz w:val="24"/>
        </w:rPr>
        <w:t>主办单位</w:t>
      </w:r>
      <w:r>
        <w:rPr>
          <w:rFonts w:hint="eastAsia" w:ascii="仿宋" w:hAnsi="仿宋" w:eastAsia="仿宋"/>
          <w:kern w:val="0"/>
          <w:sz w:val="24"/>
        </w:rPr>
        <w:t>：南京晓庄学院教务处</w:t>
      </w:r>
    </w:p>
    <w:p>
      <w:pPr>
        <w:autoSpaceDE w:val="0"/>
        <w:autoSpaceDN w:val="0"/>
        <w:adjustRightInd w:val="0"/>
        <w:spacing w:beforeLines="50" w:afterLines="50" w:line="276" w:lineRule="auto"/>
        <w:ind w:firstLine="482" w:firstLineChars="200"/>
        <w:jc w:val="left"/>
        <w:rPr>
          <w:rFonts w:ascii="仿宋" w:hAnsi="仿宋" w:eastAsia="仿宋"/>
          <w:kern w:val="0"/>
          <w:sz w:val="24"/>
        </w:rPr>
      </w:pPr>
      <w:r>
        <w:rPr>
          <w:rFonts w:hint="eastAsia" w:ascii="仿宋" w:hAnsi="仿宋" w:eastAsia="仿宋"/>
          <w:b/>
          <w:kern w:val="0"/>
          <w:sz w:val="24"/>
        </w:rPr>
        <w:t>承办单位</w:t>
      </w:r>
      <w:r>
        <w:rPr>
          <w:rFonts w:hint="eastAsia" w:ascii="仿宋" w:hAnsi="仿宋" w:eastAsia="仿宋"/>
          <w:kern w:val="0"/>
          <w:sz w:val="24"/>
        </w:rPr>
        <w:t>：旅游与社会管理学院、旅游规划研究所、文科综合实践教育中心</w:t>
      </w:r>
    </w:p>
    <w:p>
      <w:pPr>
        <w:autoSpaceDE w:val="0"/>
        <w:autoSpaceDN w:val="0"/>
        <w:adjustRightInd w:val="0"/>
        <w:spacing w:beforeLines="50" w:afterLines="50" w:line="276" w:lineRule="auto"/>
        <w:ind w:firstLine="482" w:firstLineChars="200"/>
        <w:jc w:val="left"/>
        <w:rPr>
          <w:rFonts w:ascii="仿宋" w:hAnsi="仿宋" w:eastAsia="仿宋"/>
          <w:kern w:val="0"/>
          <w:sz w:val="24"/>
        </w:rPr>
      </w:pPr>
      <w:r>
        <w:rPr>
          <w:rFonts w:hint="eastAsia" w:ascii="仿宋" w:hAnsi="仿宋" w:eastAsia="仿宋"/>
          <w:b/>
          <w:kern w:val="0"/>
          <w:sz w:val="24"/>
        </w:rPr>
        <w:t>协办单位</w:t>
      </w:r>
      <w:r>
        <w:rPr>
          <w:rFonts w:hint="eastAsia" w:ascii="仿宋" w:hAnsi="仿宋" w:eastAsia="仿宋"/>
          <w:kern w:val="0"/>
          <w:sz w:val="24"/>
        </w:rPr>
        <w:t>：大学生旅游协会</w:t>
      </w:r>
    </w:p>
    <w:p>
      <w:pPr>
        <w:autoSpaceDE w:val="0"/>
        <w:autoSpaceDN w:val="0"/>
        <w:adjustRightInd w:val="0"/>
        <w:spacing w:beforeLines="50" w:afterLines="50" w:line="360" w:lineRule="auto"/>
        <w:ind w:firstLine="482" w:firstLineChars="200"/>
        <w:jc w:val="left"/>
        <w:rPr>
          <w:rFonts w:ascii="仿宋" w:hAnsi="仿宋" w:eastAsia="仿宋" w:cs="宋体"/>
          <w:b/>
          <w:kern w:val="0"/>
          <w:sz w:val="24"/>
        </w:rPr>
      </w:pPr>
      <w:r>
        <w:rPr>
          <w:rFonts w:hint="eastAsia" w:ascii="仿宋" w:hAnsi="仿宋" w:eastAsia="仿宋" w:cs="宋体"/>
          <w:b/>
          <w:kern w:val="0"/>
          <w:sz w:val="24"/>
        </w:rPr>
        <w:t>二、设施细则</w:t>
      </w:r>
    </w:p>
    <w:p>
      <w:pPr>
        <w:autoSpaceDE w:val="0"/>
        <w:autoSpaceDN w:val="0"/>
        <w:adjustRightInd w:val="0"/>
        <w:spacing w:beforeLines="50" w:afterLines="50" w:line="360" w:lineRule="auto"/>
        <w:ind w:firstLine="482" w:firstLineChars="200"/>
        <w:jc w:val="left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b/>
          <w:bCs/>
          <w:kern w:val="0"/>
          <w:sz w:val="24"/>
        </w:rPr>
        <w:t>（一）参赛要求</w:t>
      </w:r>
      <w:r>
        <w:rPr>
          <w:rFonts w:hint="eastAsia" w:ascii="仿宋" w:hAnsi="仿宋" w:eastAsia="仿宋" w:cs="宋体"/>
          <w:kern w:val="0"/>
          <w:sz w:val="24"/>
        </w:rPr>
        <w:t> </w:t>
      </w:r>
    </w:p>
    <w:p>
      <w:pPr>
        <w:autoSpaceDE w:val="0"/>
        <w:autoSpaceDN w:val="0"/>
        <w:adjustRightInd w:val="0"/>
        <w:spacing w:beforeLines="50" w:afterLines="50" w:line="360" w:lineRule="auto"/>
        <w:ind w:firstLine="480" w:firstLineChars="200"/>
        <w:jc w:val="left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1、我校旅游管理专业或其他相关专业对旅游线路设计有兴趣在校生（报名时以身份证、学生证为准）均有资格参加,也欢迎外校旅游管理专业及其它相关专业同学参加。</w:t>
      </w:r>
    </w:p>
    <w:p>
      <w:pPr>
        <w:autoSpaceDE w:val="0"/>
        <w:autoSpaceDN w:val="0"/>
        <w:adjustRightInd w:val="0"/>
        <w:spacing w:beforeLines="50" w:afterLines="50" w:line="360" w:lineRule="auto"/>
        <w:ind w:firstLine="480" w:firstLineChars="200"/>
        <w:jc w:val="left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2、申报参赛小组，每组3人。</w:t>
      </w:r>
    </w:p>
    <w:p>
      <w:pPr>
        <w:autoSpaceDE w:val="0"/>
        <w:autoSpaceDN w:val="0"/>
        <w:adjustRightInd w:val="0"/>
        <w:spacing w:beforeLines="50" w:afterLines="50" w:line="360" w:lineRule="auto"/>
        <w:ind w:firstLine="480" w:firstLineChars="200"/>
        <w:jc w:val="left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3、参赛选手只能参加一个参赛小组，否则取消该选手比赛资格。</w:t>
      </w:r>
    </w:p>
    <w:p>
      <w:pPr>
        <w:keepNext w:val="0"/>
        <w:keepLines w:val="0"/>
        <w:widowControl/>
        <w:suppressLineNumbers w:val="0"/>
        <w:adjustRightInd w:val="0"/>
        <w:spacing w:before="0" w:beforeLines="50" w:beforeAutospacing="0" w:after="0" w:afterLines="50" w:afterAutospacing="0" w:line="368" w:lineRule="atLeast"/>
        <w:ind w:left="0" w:right="0" w:firstLine="480" w:firstLineChars="200"/>
        <w:jc w:val="left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4、参赛选手应自行填写报名信息，并在9月30日18：00之前，提交报名表至大赛组委会邮箱</w:t>
      </w:r>
      <w:r>
        <w:rPr>
          <w:rFonts w:hint="eastAsia" w:ascii="仿宋" w:hAnsi="仿宋" w:eastAsia="仿宋" w:cs="宋体"/>
          <w:kern w:val="0"/>
          <w:sz w:val="24"/>
          <w:lang w:val="en-US" w:eastAsia="zh-CN"/>
        </w:rPr>
        <w:fldChar w:fldCharType="begin"/>
      </w:r>
      <w:r>
        <w:rPr>
          <w:rFonts w:hint="eastAsia" w:ascii="仿宋" w:hAnsi="仿宋" w:eastAsia="仿宋" w:cs="宋体"/>
          <w:kern w:val="0"/>
          <w:sz w:val="24"/>
          <w:lang w:val="en-US" w:eastAsia="zh-CN"/>
        </w:rPr>
        <w:instrText xml:space="preserve"> HYPERLINK "mailto:happyhenri@foxmail.com" </w:instrText>
      </w:r>
      <w:r>
        <w:rPr>
          <w:rFonts w:hint="eastAsia" w:ascii="仿宋" w:hAnsi="仿宋" w:eastAsia="仿宋" w:cs="宋体"/>
          <w:kern w:val="0"/>
          <w:sz w:val="24"/>
          <w:lang w:val="en-US" w:eastAsia="zh-CN"/>
        </w:rPr>
        <w:fldChar w:fldCharType="separate"/>
      </w:r>
      <w:r>
        <w:rPr>
          <w:rFonts w:hint="eastAsia" w:ascii="仿宋" w:hAnsi="仿宋" w:eastAsia="仿宋" w:cs="宋体"/>
          <w:kern w:val="0"/>
          <w:sz w:val="24"/>
        </w:rPr>
        <w:t>happyhenri@foxmail.com</w:t>
      </w:r>
      <w:r>
        <w:rPr>
          <w:rFonts w:hint="eastAsia" w:ascii="仿宋" w:hAnsi="仿宋" w:eastAsia="仿宋" w:cs="宋体"/>
          <w:kern w:val="0"/>
          <w:sz w:val="24"/>
          <w:lang w:val="en-US" w:eastAsia="zh-CN"/>
        </w:rPr>
        <w:fldChar w:fldCharType="end"/>
      </w:r>
      <w:r>
        <w:rPr>
          <w:rFonts w:hint="eastAsia" w:eastAsia="仿宋"/>
          <w:kern w:val="0"/>
          <w:sz w:val="24"/>
        </w:rPr>
        <w:t>，联系老师顾磊</w:t>
      </w:r>
      <w:r>
        <w:rPr>
          <w:rFonts w:hint="eastAsia" w:ascii="仿宋" w:hAnsi="仿宋" w:eastAsia="仿宋" w:cs="宋体"/>
          <w:kern w:val="0"/>
          <w:sz w:val="24"/>
        </w:rPr>
        <w:t>。</w:t>
      </w:r>
    </w:p>
    <w:p>
      <w:pPr>
        <w:autoSpaceDE w:val="0"/>
        <w:autoSpaceDN w:val="0"/>
        <w:adjustRightInd w:val="0"/>
        <w:spacing w:beforeLines="50" w:afterLines="50" w:line="360" w:lineRule="auto"/>
        <w:ind w:firstLine="480" w:firstLineChars="200"/>
        <w:jc w:val="left"/>
        <w:rPr>
          <w:rFonts w:ascii="仿宋" w:hAnsi="仿宋" w:eastAsia="仿宋" w:cs="宋体"/>
          <w:b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5、参赛选手需提交所设计的完整方案（初赛时作品以word文档呈现即可，决赛时作品需要以微信形式呈现），其内容应包括线路名称、线路设计基本思路、线路特色、宣传口号、线路详尽规划与活动内容、线路注意事项、线路价格、实地调研与考察情况反馈等，力求具有创新性、实践性和可操作性。</w:t>
      </w:r>
    </w:p>
    <w:p>
      <w:pPr>
        <w:autoSpaceDE w:val="0"/>
        <w:autoSpaceDN w:val="0"/>
        <w:adjustRightInd w:val="0"/>
        <w:spacing w:beforeLines="50" w:afterLines="50" w:line="360" w:lineRule="auto"/>
        <w:ind w:firstLine="480" w:firstLineChars="200"/>
        <w:jc w:val="left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6、凡参赛作品涉嫌抄袭等不良行为，将取消比赛资格。</w:t>
      </w:r>
    </w:p>
    <w:p>
      <w:pPr>
        <w:autoSpaceDE w:val="0"/>
        <w:autoSpaceDN w:val="0"/>
        <w:adjustRightInd w:val="0"/>
        <w:spacing w:beforeLines="50" w:afterLines="50" w:line="360" w:lineRule="auto"/>
        <w:ind w:firstLine="480" w:firstLineChars="200"/>
        <w:jc w:val="left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7、大会组委会拥有最终解释权。 </w:t>
      </w:r>
    </w:p>
    <w:p>
      <w:pPr>
        <w:autoSpaceDE w:val="0"/>
        <w:autoSpaceDN w:val="0"/>
        <w:adjustRightInd w:val="0"/>
        <w:spacing w:beforeLines="50" w:afterLines="50" w:line="360" w:lineRule="auto"/>
        <w:ind w:firstLine="482" w:firstLineChars="200"/>
        <w:jc w:val="left"/>
        <w:rPr>
          <w:rFonts w:ascii="仿宋" w:hAnsi="仿宋" w:eastAsia="仿宋" w:cs="宋体"/>
          <w:b/>
          <w:kern w:val="0"/>
          <w:sz w:val="24"/>
        </w:rPr>
      </w:pPr>
      <w:r>
        <w:rPr>
          <w:rFonts w:hint="eastAsia" w:ascii="仿宋" w:hAnsi="仿宋" w:eastAsia="仿宋" w:cs="宋体"/>
          <w:b/>
          <w:kern w:val="0"/>
          <w:sz w:val="24"/>
        </w:rPr>
        <w:t>（二）设计要求</w:t>
      </w:r>
    </w:p>
    <w:p>
      <w:pPr>
        <w:autoSpaceDE w:val="0"/>
        <w:autoSpaceDN w:val="0"/>
        <w:adjustRightInd w:val="0"/>
        <w:spacing w:beforeLines="50" w:afterLines="50" w:line="360" w:lineRule="auto"/>
        <w:ind w:firstLine="480" w:firstLineChars="200"/>
        <w:jc w:val="left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本次线路设计聚焦于“酒店+旅游休闲”旅游线路设计，案例地为“</w:t>
      </w:r>
      <w:r>
        <w:rPr>
          <w:rFonts w:hint="eastAsia" w:ascii="仿宋" w:hAnsi="仿宋" w:eastAsia="仿宋" w:cs="宋体"/>
          <w:b/>
          <w:kern w:val="0"/>
          <w:sz w:val="24"/>
        </w:rPr>
        <w:t>南京市高淳区</w:t>
      </w:r>
      <w:r>
        <w:rPr>
          <w:rFonts w:hint="eastAsia" w:ascii="仿宋" w:hAnsi="仿宋" w:eastAsia="仿宋" w:cs="宋体"/>
          <w:kern w:val="0"/>
          <w:sz w:val="24"/>
        </w:rPr>
        <w:t>”。选择住宿酒店必须是高淳区“</w:t>
      </w:r>
      <w:r>
        <w:rPr>
          <w:rFonts w:hint="eastAsia" w:ascii="仿宋" w:hAnsi="仿宋" w:eastAsia="仿宋" w:cs="宋体"/>
          <w:b/>
          <w:kern w:val="0"/>
          <w:sz w:val="24"/>
        </w:rPr>
        <w:t>得半庄园</w:t>
      </w:r>
      <w:r>
        <w:rPr>
          <w:rFonts w:hint="eastAsia" w:ascii="仿宋" w:hAnsi="仿宋" w:eastAsia="仿宋" w:cs="宋体"/>
          <w:kern w:val="0"/>
          <w:sz w:val="24"/>
        </w:rPr>
        <w:t>”，得半庄园由江苏银松谷农业投资发展有限公司全资规划建设。占地1000余亩，地处高淳4A级景区游子山国家森林公园，背倚桠溪国际慢城。庄园以“传统国学文化”作为传承理念，是一座集“度假、养生、文化、投资”为核心功能经营的地标性庄园。得半庄园现有酒店式公寓、独栋别墅、特色木屋、亲子等客房约200间。本次线路设计以“得半庄园”为住宿基地实现周边休闲游，形成富有特色的酒店+旅游休闲点的旅游线路设计方案。还可以“得半庄园”为住宿基地，在得半庄园内形成旅游休闲项目。在设计过程中要实事求是，从当地实际出发，符合</w:t>
      </w:r>
      <w:r>
        <w:rPr>
          <w:rFonts w:hint="eastAsia" w:ascii="仿宋" w:hAnsi="仿宋" w:eastAsia="仿宋" w:cs="宋体"/>
          <w:b/>
          <w:kern w:val="0"/>
          <w:sz w:val="24"/>
        </w:rPr>
        <w:t>亲子研学旅游市场</w:t>
      </w:r>
      <w:r>
        <w:rPr>
          <w:rFonts w:hint="eastAsia" w:ascii="仿宋" w:hAnsi="仿宋" w:eastAsia="仿宋" w:cs="宋体"/>
          <w:kern w:val="0"/>
          <w:sz w:val="24"/>
        </w:rPr>
        <w:t>、</w:t>
      </w:r>
      <w:r>
        <w:rPr>
          <w:rFonts w:hint="eastAsia" w:ascii="仿宋" w:hAnsi="仿宋" w:eastAsia="仿宋" w:cs="宋体"/>
          <w:b/>
          <w:kern w:val="0"/>
          <w:sz w:val="24"/>
        </w:rPr>
        <w:t>旅游休闲市场</w:t>
      </w:r>
      <w:r>
        <w:rPr>
          <w:rFonts w:hint="eastAsia" w:ascii="仿宋" w:hAnsi="仿宋" w:eastAsia="仿宋" w:cs="宋体"/>
          <w:kern w:val="0"/>
          <w:sz w:val="24"/>
        </w:rPr>
        <w:t>、</w:t>
      </w:r>
      <w:r>
        <w:rPr>
          <w:rFonts w:hint="eastAsia" w:ascii="仿宋" w:hAnsi="仿宋" w:eastAsia="仿宋" w:cs="宋体"/>
          <w:b/>
          <w:kern w:val="0"/>
          <w:sz w:val="24"/>
        </w:rPr>
        <w:t>婚庆市场</w:t>
      </w:r>
      <w:r>
        <w:rPr>
          <w:rFonts w:hint="eastAsia" w:ascii="仿宋" w:hAnsi="仿宋" w:eastAsia="仿宋" w:cs="宋体"/>
          <w:kern w:val="0"/>
          <w:sz w:val="24"/>
        </w:rPr>
        <w:t>等的需求，线路设计方案应该体现创新性、可行性。</w:t>
      </w:r>
    </w:p>
    <w:p>
      <w:pPr>
        <w:autoSpaceDE w:val="0"/>
        <w:autoSpaceDN w:val="0"/>
        <w:adjustRightInd w:val="0"/>
        <w:spacing w:beforeLines="50" w:afterLines="50" w:line="360" w:lineRule="auto"/>
        <w:ind w:firstLine="482" w:firstLineChars="200"/>
        <w:jc w:val="left"/>
        <w:rPr>
          <w:rFonts w:ascii="仿宋" w:hAnsi="仿宋" w:eastAsia="仿宋" w:cs="宋体"/>
          <w:b/>
          <w:kern w:val="0"/>
          <w:sz w:val="24"/>
        </w:rPr>
      </w:pPr>
      <w:r>
        <w:rPr>
          <w:rFonts w:hint="eastAsia" w:ascii="仿宋" w:hAnsi="仿宋" w:eastAsia="仿宋" w:cs="宋体"/>
          <w:b/>
          <w:kern w:val="0"/>
          <w:sz w:val="24"/>
        </w:rPr>
        <w:t>（三）时间安排</w:t>
      </w:r>
    </w:p>
    <w:p>
      <w:pPr>
        <w:autoSpaceDE w:val="0"/>
        <w:autoSpaceDN w:val="0"/>
        <w:adjustRightInd w:val="0"/>
        <w:spacing w:beforeLines="50" w:afterLines="50" w:line="360" w:lineRule="auto"/>
        <w:ind w:firstLine="480" w:firstLineChars="200"/>
        <w:jc w:val="left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 xml:space="preserve">1、初赛：2018年10月25日    </w:t>
      </w:r>
    </w:p>
    <w:p>
      <w:pPr>
        <w:autoSpaceDE w:val="0"/>
        <w:autoSpaceDN w:val="0"/>
        <w:adjustRightInd w:val="0"/>
        <w:spacing w:beforeLines="50" w:afterLines="50" w:line="360" w:lineRule="auto"/>
        <w:ind w:firstLine="480" w:firstLineChars="200"/>
        <w:jc w:val="left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参赛方式：参赛成员在10月25日18：00之前将参赛作品以电邮发至</w:t>
      </w:r>
      <w:r>
        <w:rPr>
          <w:rFonts w:hint="eastAsia" w:ascii="仿宋" w:hAnsi="仿宋" w:eastAsia="仿宋" w:cs="宋体"/>
          <w:kern w:val="0"/>
          <w:sz w:val="24"/>
          <w:lang w:val="en-US" w:eastAsia="zh-CN"/>
        </w:rPr>
        <w:fldChar w:fldCharType="begin"/>
      </w:r>
      <w:r>
        <w:rPr>
          <w:rFonts w:hint="eastAsia" w:ascii="仿宋" w:hAnsi="仿宋" w:eastAsia="仿宋" w:cs="宋体"/>
          <w:kern w:val="0"/>
          <w:sz w:val="24"/>
          <w:lang w:val="en-US" w:eastAsia="zh-CN"/>
        </w:rPr>
        <w:instrText xml:space="preserve"> HYPERLINK "mailto:happyhenri@foxmail.com" </w:instrText>
      </w:r>
      <w:r>
        <w:rPr>
          <w:rFonts w:hint="eastAsia" w:ascii="仿宋" w:hAnsi="仿宋" w:eastAsia="仿宋" w:cs="宋体"/>
          <w:kern w:val="0"/>
          <w:sz w:val="24"/>
          <w:lang w:val="en-US" w:eastAsia="zh-CN"/>
        </w:rPr>
        <w:fldChar w:fldCharType="separate"/>
      </w:r>
      <w:r>
        <w:rPr>
          <w:rFonts w:hint="eastAsia" w:ascii="仿宋" w:hAnsi="仿宋" w:eastAsia="仿宋" w:cs="宋体"/>
          <w:kern w:val="0"/>
          <w:sz w:val="24"/>
        </w:rPr>
        <w:t>happyhenri@foxmail.com</w:t>
      </w:r>
      <w:r>
        <w:rPr>
          <w:rFonts w:hint="eastAsia" w:ascii="仿宋" w:hAnsi="仿宋" w:eastAsia="仿宋" w:cs="宋体"/>
          <w:kern w:val="0"/>
          <w:sz w:val="24"/>
          <w:lang w:val="en-US" w:eastAsia="zh-CN"/>
        </w:rPr>
        <w:fldChar w:fldCharType="end"/>
      </w:r>
      <w:r>
        <w:rPr>
          <w:rFonts w:hint="eastAsia" w:eastAsia="仿宋"/>
          <w:kern w:val="0"/>
          <w:sz w:val="24"/>
        </w:rPr>
        <w:t>，联系老师顾磊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24"/>
        </w:rPr>
        <w:t>。由专业评委会评选出10个优秀方案进入复赛。通过初审的参赛队伍将有经费支持其队伍至实地考察与调研。</w:t>
      </w:r>
      <w:r>
        <w:rPr>
          <w:rFonts w:ascii="仿宋" w:hAnsi="仿宋" w:eastAsia="仿宋" w:cs="宋体"/>
          <w:kern w:val="0"/>
          <w:sz w:val="24"/>
        </w:rPr>
        <w:t xml:space="preserve"> </w:t>
      </w:r>
    </w:p>
    <w:p>
      <w:pPr>
        <w:autoSpaceDE w:val="0"/>
        <w:autoSpaceDN w:val="0"/>
        <w:adjustRightInd w:val="0"/>
        <w:spacing w:beforeLines="50" w:afterLines="50" w:line="360" w:lineRule="auto"/>
        <w:ind w:firstLine="600" w:firstLineChars="250"/>
        <w:jc w:val="left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 xml:space="preserve">2、复赛：2018年11月20日    </w:t>
      </w:r>
    </w:p>
    <w:p>
      <w:pPr>
        <w:autoSpaceDE w:val="0"/>
        <w:autoSpaceDN w:val="0"/>
        <w:adjustRightInd w:val="0"/>
        <w:spacing w:beforeLines="50" w:afterLines="50" w:line="360" w:lineRule="auto"/>
        <w:ind w:firstLine="600" w:firstLineChars="250"/>
        <w:jc w:val="left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参赛小组对初赛方案进行完善，并进行现场PPT展示。现场公布决赛成绩。</w:t>
      </w:r>
    </w:p>
    <w:p>
      <w:pPr>
        <w:autoSpaceDE w:val="0"/>
        <w:autoSpaceDN w:val="0"/>
        <w:adjustRightInd w:val="0"/>
        <w:spacing w:beforeLines="50" w:afterLines="50" w:line="360" w:lineRule="auto"/>
        <w:ind w:firstLine="360" w:firstLineChars="200"/>
        <w:jc w:val="left"/>
        <w:rPr>
          <w:rFonts w:ascii="仿宋" w:hAnsi="仿宋" w:eastAsia="仿宋" w:cs="宋体"/>
          <w:kern w:val="0"/>
          <w:sz w:val="24"/>
        </w:rPr>
      </w:pPr>
      <w:r>
        <w:rPr>
          <w:rStyle w:val="12"/>
          <w:rFonts w:hint="eastAsia" w:ascii="微软雅黑" w:hAnsi="微软雅黑" w:eastAsia="微软雅黑"/>
          <w:color w:val="666666"/>
          <w:sz w:val="18"/>
          <w:szCs w:val="18"/>
          <w:shd w:val="clear" w:color="auto" w:fill="FFFFFF"/>
        </w:rPr>
        <w:t> </w:t>
      </w:r>
      <w:r>
        <w:rPr>
          <w:rFonts w:hint="eastAsia" w:ascii="仿宋" w:hAnsi="仿宋" w:eastAsia="仿宋" w:cs="宋体"/>
          <w:b/>
          <w:bCs/>
          <w:kern w:val="0"/>
          <w:sz w:val="24"/>
        </w:rPr>
        <w:t>（四）奖项设置</w:t>
      </w:r>
      <w:r>
        <w:rPr>
          <w:rFonts w:hint="eastAsia" w:ascii="仿宋" w:hAnsi="仿宋" w:eastAsia="仿宋" w:cs="宋体"/>
          <w:kern w:val="0"/>
          <w:sz w:val="24"/>
        </w:rPr>
        <w:t>  </w:t>
      </w:r>
    </w:p>
    <w:p>
      <w:pPr>
        <w:autoSpaceDE w:val="0"/>
        <w:autoSpaceDN w:val="0"/>
        <w:adjustRightInd w:val="0"/>
        <w:spacing w:beforeLines="50" w:afterLines="50" w:line="360" w:lineRule="auto"/>
        <w:ind w:firstLine="480" w:firstLineChars="200"/>
        <w:jc w:val="left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    一等奖1组、二等奖3组、三等奖6组。</w:t>
      </w:r>
    </w:p>
    <w:p>
      <w:pPr>
        <w:autoSpaceDE w:val="0"/>
        <w:autoSpaceDN w:val="0"/>
        <w:adjustRightInd w:val="0"/>
        <w:spacing w:beforeLines="50" w:afterLines="50" w:line="360" w:lineRule="auto"/>
        <w:ind w:firstLine="1560" w:firstLineChars="650"/>
        <w:jc w:val="left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“优秀指导教师”若干名 </w:t>
      </w:r>
    </w:p>
    <w:p>
      <w:pPr>
        <w:autoSpaceDE w:val="0"/>
        <w:autoSpaceDN w:val="0"/>
        <w:adjustRightInd w:val="0"/>
        <w:spacing w:beforeLines="50" w:afterLines="50" w:line="360" w:lineRule="auto"/>
        <w:jc w:val="left"/>
        <w:rPr>
          <w:rFonts w:ascii="仿宋" w:hAnsi="仿宋" w:eastAsia="仿宋" w:cs="宋体"/>
          <w:b/>
          <w:bCs/>
          <w:kern w:val="0"/>
          <w:sz w:val="24"/>
        </w:rPr>
      </w:pPr>
      <w:r>
        <w:rPr>
          <w:rFonts w:hint="eastAsia" w:ascii="仿宋" w:hAnsi="仿宋" w:eastAsia="仿宋" w:cs="宋体"/>
          <w:b/>
          <w:bCs/>
          <w:kern w:val="0"/>
          <w:sz w:val="24"/>
        </w:rPr>
        <w:t>附件：报名表</w:t>
      </w:r>
    </w:p>
    <w:tbl>
      <w:tblPr>
        <w:tblStyle w:val="8"/>
        <w:tblW w:w="8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826"/>
        <w:gridCol w:w="1329"/>
        <w:gridCol w:w="2326"/>
        <w:gridCol w:w="2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24" w:type="dxa"/>
          </w:tcPr>
          <w:p>
            <w:pPr>
              <w:autoSpaceDE w:val="0"/>
              <w:autoSpaceDN w:val="0"/>
              <w:adjustRightInd w:val="0"/>
              <w:spacing w:beforeLines="50" w:afterLines="50" w:line="360" w:lineRule="auto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826" w:type="dxa"/>
          </w:tcPr>
          <w:p>
            <w:pPr>
              <w:autoSpaceDE w:val="0"/>
              <w:autoSpaceDN w:val="0"/>
              <w:adjustRightInd w:val="0"/>
              <w:spacing w:beforeLines="50" w:afterLines="50" w:line="360" w:lineRule="auto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联系方式</w:t>
            </w:r>
          </w:p>
        </w:tc>
        <w:tc>
          <w:tcPr>
            <w:tcW w:w="1329" w:type="dxa"/>
          </w:tcPr>
          <w:p>
            <w:pPr>
              <w:autoSpaceDE w:val="0"/>
              <w:autoSpaceDN w:val="0"/>
              <w:adjustRightInd w:val="0"/>
              <w:spacing w:beforeLines="50" w:afterLines="50" w:line="360" w:lineRule="auto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2326" w:type="dxa"/>
          </w:tcPr>
          <w:p>
            <w:pPr>
              <w:autoSpaceDE w:val="0"/>
              <w:autoSpaceDN w:val="0"/>
              <w:adjustRightInd w:val="0"/>
              <w:spacing w:beforeLines="50" w:afterLines="50" w:line="360" w:lineRule="auto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小组其他成员</w:t>
            </w:r>
          </w:p>
        </w:tc>
        <w:tc>
          <w:tcPr>
            <w:tcW w:w="2326" w:type="dxa"/>
          </w:tcPr>
          <w:p>
            <w:pPr>
              <w:autoSpaceDE w:val="0"/>
              <w:autoSpaceDN w:val="0"/>
              <w:adjustRightInd w:val="0"/>
              <w:spacing w:beforeLines="50" w:afterLines="50" w:line="360" w:lineRule="auto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24" w:type="dxa"/>
          </w:tcPr>
          <w:p>
            <w:pPr>
              <w:autoSpaceDE w:val="0"/>
              <w:autoSpaceDN w:val="0"/>
              <w:adjustRightInd w:val="0"/>
              <w:spacing w:beforeLines="50" w:afterLines="50" w:line="360" w:lineRule="auto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826" w:type="dxa"/>
          </w:tcPr>
          <w:p>
            <w:pPr>
              <w:autoSpaceDE w:val="0"/>
              <w:autoSpaceDN w:val="0"/>
              <w:adjustRightInd w:val="0"/>
              <w:spacing w:beforeLines="50" w:afterLines="50" w:line="360" w:lineRule="auto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329" w:type="dxa"/>
          </w:tcPr>
          <w:p>
            <w:pPr>
              <w:autoSpaceDE w:val="0"/>
              <w:autoSpaceDN w:val="0"/>
              <w:adjustRightInd w:val="0"/>
              <w:spacing w:beforeLines="50" w:afterLines="50" w:line="360" w:lineRule="auto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326" w:type="dxa"/>
          </w:tcPr>
          <w:p>
            <w:pPr>
              <w:autoSpaceDE w:val="0"/>
              <w:autoSpaceDN w:val="0"/>
              <w:adjustRightInd w:val="0"/>
              <w:spacing w:beforeLines="50" w:afterLines="50" w:line="360" w:lineRule="auto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326" w:type="dxa"/>
          </w:tcPr>
          <w:p>
            <w:pPr>
              <w:autoSpaceDE w:val="0"/>
              <w:autoSpaceDN w:val="0"/>
              <w:adjustRightInd w:val="0"/>
              <w:spacing w:beforeLines="50" w:afterLines="50" w:line="360" w:lineRule="auto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24" w:type="dxa"/>
          </w:tcPr>
          <w:p>
            <w:pPr>
              <w:autoSpaceDE w:val="0"/>
              <w:autoSpaceDN w:val="0"/>
              <w:adjustRightInd w:val="0"/>
              <w:spacing w:beforeLines="50" w:afterLines="50" w:line="360" w:lineRule="auto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826" w:type="dxa"/>
          </w:tcPr>
          <w:p>
            <w:pPr>
              <w:autoSpaceDE w:val="0"/>
              <w:autoSpaceDN w:val="0"/>
              <w:adjustRightInd w:val="0"/>
              <w:spacing w:beforeLines="50" w:afterLines="50" w:line="360" w:lineRule="auto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329" w:type="dxa"/>
          </w:tcPr>
          <w:p>
            <w:pPr>
              <w:autoSpaceDE w:val="0"/>
              <w:autoSpaceDN w:val="0"/>
              <w:adjustRightInd w:val="0"/>
              <w:spacing w:beforeLines="50" w:afterLines="50" w:line="360" w:lineRule="auto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326" w:type="dxa"/>
          </w:tcPr>
          <w:p>
            <w:pPr>
              <w:autoSpaceDE w:val="0"/>
              <w:autoSpaceDN w:val="0"/>
              <w:adjustRightInd w:val="0"/>
              <w:spacing w:beforeLines="50" w:afterLines="50" w:line="360" w:lineRule="auto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326" w:type="dxa"/>
          </w:tcPr>
          <w:p>
            <w:pPr>
              <w:autoSpaceDE w:val="0"/>
              <w:autoSpaceDN w:val="0"/>
              <w:adjustRightInd w:val="0"/>
              <w:spacing w:beforeLines="50" w:afterLines="50" w:line="360" w:lineRule="auto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pacing w:beforeLines="50" w:afterLines="50" w:line="360" w:lineRule="auto"/>
        <w:jc w:val="left"/>
        <w:rPr>
          <w:rFonts w:ascii="仿宋" w:hAnsi="仿宋" w:eastAsia="仿宋" w:cs="宋体"/>
          <w:b/>
          <w:bCs/>
          <w:kern w:val="0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06221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514C5"/>
    <w:rsid w:val="000120B7"/>
    <w:rsid w:val="000271FD"/>
    <w:rsid w:val="00031B62"/>
    <w:rsid w:val="00041A3D"/>
    <w:rsid w:val="000463BB"/>
    <w:rsid w:val="00046F78"/>
    <w:rsid w:val="000535FE"/>
    <w:rsid w:val="000616C7"/>
    <w:rsid w:val="00066170"/>
    <w:rsid w:val="000B5185"/>
    <w:rsid w:val="000B5429"/>
    <w:rsid w:val="000C6AE2"/>
    <w:rsid w:val="000D69E8"/>
    <w:rsid w:val="00115898"/>
    <w:rsid w:val="00125F19"/>
    <w:rsid w:val="00136791"/>
    <w:rsid w:val="00146032"/>
    <w:rsid w:val="0015236A"/>
    <w:rsid w:val="00173402"/>
    <w:rsid w:val="0019650C"/>
    <w:rsid w:val="001B1573"/>
    <w:rsid w:val="001C63D2"/>
    <w:rsid w:val="001F2D7B"/>
    <w:rsid w:val="00232474"/>
    <w:rsid w:val="00245CCE"/>
    <w:rsid w:val="00280E4D"/>
    <w:rsid w:val="002F1647"/>
    <w:rsid w:val="00311586"/>
    <w:rsid w:val="00316233"/>
    <w:rsid w:val="00382F93"/>
    <w:rsid w:val="00383B9A"/>
    <w:rsid w:val="00384F5A"/>
    <w:rsid w:val="00385C43"/>
    <w:rsid w:val="003A0515"/>
    <w:rsid w:val="003A3DEF"/>
    <w:rsid w:val="003D1503"/>
    <w:rsid w:val="003E6FC3"/>
    <w:rsid w:val="003F5BD8"/>
    <w:rsid w:val="00414947"/>
    <w:rsid w:val="004158F8"/>
    <w:rsid w:val="00423A5B"/>
    <w:rsid w:val="00437879"/>
    <w:rsid w:val="00446DD0"/>
    <w:rsid w:val="00462B97"/>
    <w:rsid w:val="004736A9"/>
    <w:rsid w:val="004B4F05"/>
    <w:rsid w:val="004D531A"/>
    <w:rsid w:val="00506D7E"/>
    <w:rsid w:val="005079D4"/>
    <w:rsid w:val="00516AF6"/>
    <w:rsid w:val="00521274"/>
    <w:rsid w:val="00580507"/>
    <w:rsid w:val="005808E2"/>
    <w:rsid w:val="00592BC5"/>
    <w:rsid w:val="00593415"/>
    <w:rsid w:val="005B6351"/>
    <w:rsid w:val="005D3F97"/>
    <w:rsid w:val="005F72CD"/>
    <w:rsid w:val="00604AC1"/>
    <w:rsid w:val="006134D7"/>
    <w:rsid w:val="00616807"/>
    <w:rsid w:val="00632D37"/>
    <w:rsid w:val="00635866"/>
    <w:rsid w:val="0065013F"/>
    <w:rsid w:val="00662626"/>
    <w:rsid w:val="006960B8"/>
    <w:rsid w:val="006C0833"/>
    <w:rsid w:val="006C4FBC"/>
    <w:rsid w:val="006D69DF"/>
    <w:rsid w:val="00704518"/>
    <w:rsid w:val="0074328A"/>
    <w:rsid w:val="0074590E"/>
    <w:rsid w:val="0075707A"/>
    <w:rsid w:val="00777CA8"/>
    <w:rsid w:val="00791D76"/>
    <w:rsid w:val="007A1E82"/>
    <w:rsid w:val="007A5887"/>
    <w:rsid w:val="007B0D80"/>
    <w:rsid w:val="007E48D6"/>
    <w:rsid w:val="00804893"/>
    <w:rsid w:val="008078AA"/>
    <w:rsid w:val="00842680"/>
    <w:rsid w:val="00845F2B"/>
    <w:rsid w:val="008721AC"/>
    <w:rsid w:val="0087672E"/>
    <w:rsid w:val="00877AB2"/>
    <w:rsid w:val="008900E4"/>
    <w:rsid w:val="0089073E"/>
    <w:rsid w:val="008A1776"/>
    <w:rsid w:val="008A7C8B"/>
    <w:rsid w:val="008B2B30"/>
    <w:rsid w:val="008B2EB6"/>
    <w:rsid w:val="008C1C8E"/>
    <w:rsid w:val="008D49DE"/>
    <w:rsid w:val="008D4E7D"/>
    <w:rsid w:val="008F42A5"/>
    <w:rsid w:val="00902CC8"/>
    <w:rsid w:val="0091721F"/>
    <w:rsid w:val="009206CB"/>
    <w:rsid w:val="00951413"/>
    <w:rsid w:val="00953F13"/>
    <w:rsid w:val="00982B95"/>
    <w:rsid w:val="009D1F25"/>
    <w:rsid w:val="009D244A"/>
    <w:rsid w:val="009E61D0"/>
    <w:rsid w:val="00A00168"/>
    <w:rsid w:val="00A03B26"/>
    <w:rsid w:val="00A229A3"/>
    <w:rsid w:val="00A34B6F"/>
    <w:rsid w:val="00A52151"/>
    <w:rsid w:val="00A53120"/>
    <w:rsid w:val="00A73AD0"/>
    <w:rsid w:val="00A73F6C"/>
    <w:rsid w:val="00AD4C5C"/>
    <w:rsid w:val="00AE769D"/>
    <w:rsid w:val="00AF2189"/>
    <w:rsid w:val="00AF2196"/>
    <w:rsid w:val="00B439F6"/>
    <w:rsid w:val="00B85057"/>
    <w:rsid w:val="00B97244"/>
    <w:rsid w:val="00BB3364"/>
    <w:rsid w:val="00C1282F"/>
    <w:rsid w:val="00C26E3D"/>
    <w:rsid w:val="00C26E62"/>
    <w:rsid w:val="00C31A03"/>
    <w:rsid w:val="00C514C5"/>
    <w:rsid w:val="00C520E9"/>
    <w:rsid w:val="00C52940"/>
    <w:rsid w:val="00C678B4"/>
    <w:rsid w:val="00CA2CEF"/>
    <w:rsid w:val="00CB2897"/>
    <w:rsid w:val="00CD4D48"/>
    <w:rsid w:val="00CE54B7"/>
    <w:rsid w:val="00D22285"/>
    <w:rsid w:val="00D27477"/>
    <w:rsid w:val="00D30E1E"/>
    <w:rsid w:val="00D35558"/>
    <w:rsid w:val="00D43D67"/>
    <w:rsid w:val="00D64917"/>
    <w:rsid w:val="00D660F5"/>
    <w:rsid w:val="00D74D46"/>
    <w:rsid w:val="00D764FD"/>
    <w:rsid w:val="00D822D9"/>
    <w:rsid w:val="00DB5D0C"/>
    <w:rsid w:val="00DC046C"/>
    <w:rsid w:val="00DE4641"/>
    <w:rsid w:val="00DF6D0B"/>
    <w:rsid w:val="00E15D90"/>
    <w:rsid w:val="00E352AE"/>
    <w:rsid w:val="00E542B2"/>
    <w:rsid w:val="00E66561"/>
    <w:rsid w:val="00E76792"/>
    <w:rsid w:val="00E842B2"/>
    <w:rsid w:val="00E93BEB"/>
    <w:rsid w:val="00ED097A"/>
    <w:rsid w:val="00EF065C"/>
    <w:rsid w:val="00F078B3"/>
    <w:rsid w:val="00F240AA"/>
    <w:rsid w:val="00F8371B"/>
    <w:rsid w:val="00F94DC9"/>
    <w:rsid w:val="00FE32FD"/>
    <w:rsid w:val="00FF07DD"/>
    <w:rsid w:val="538E6E02"/>
    <w:rsid w:val="57F1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unhideWhenUsed/>
    <w:qFormat/>
    <w:uiPriority w:val="99"/>
    <w:rPr>
      <w:color w:val="0000FF" w:themeColor="hyperlink"/>
      <w:u w:val="single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170</Words>
  <Characters>974</Characters>
  <Lines>8</Lines>
  <Paragraphs>2</Paragraphs>
  <TotalTime>1</TotalTime>
  <ScaleCrop>false</ScaleCrop>
  <LinksUpToDate>false</LinksUpToDate>
  <CharactersWithSpaces>1142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2018-09-04T11:44:00Z</dcterms:created>
  <dc:creator>uesr</dc:creator>
  <cp:lastModifiedBy>dell</cp:lastModifiedBy>
  <dcterms:modified xsi:type="dcterms:W3CDTF">2018-09-21T08:34:58Z</dcterms:modified>
  <cp:revision>685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