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  <w:t>5</w:t>
      </w:r>
    </w:p>
    <w:p>
      <w:pPr>
        <w:spacing w:line="620" w:lineRule="exact"/>
        <w:jc w:val="center"/>
        <w:rPr>
          <w:rFonts w:ascii="方正小标宋简体" w:hAnsi="仿宋" w:eastAsia="方正小标宋简体" w:cs="Times New Roman"/>
          <w:color w:val="000000"/>
          <w:sz w:val="32"/>
          <w:szCs w:val="32"/>
        </w:rPr>
      </w:pPr>
      <w:r>
        <w:rPr>
          <w:rFonts w:hint="eastAsia" w:ascii="方正小标宋简体" w:hAnsi="仿宋" w:eastAsia="方正小标宋简体" w:cs="楷体"/>
          <w:color w:val="281E16"/>
          <w:sz w:val="32"/>
          <w:szCs w:val="32"/>
          <w:lang w:eastAsia="zh-CN"/>
        </w:rPr>
        <w:t>南京晓庄学院</w:t>
      </w:r>
      <w:r>
        <w:rPr>
          <w:rFonts w:hint="eastAsia" w:ascii="方正小标宋简体" w:hAnsi="仿宋" w:eastAsia="方正小标宋简体" w:cs="楷体"/>
          <w:color w:val="281E16"/>
          <w:sz w:val="32"/>
          <w:szCs w:val="32"/>
        </w:rPr>
        <w:t>课程思政</w:t>
      </w:r>
      <w:r>
        <w:rPr>
          <w:rFonts w:hint="eastAsia" w:ascii="方正小标宋简体" w:hAnsi="仿宋" w:eastAsia="方正小标宋简体" w:cs="楷体"/>
          <w:color w:val="281E16"/>
          <w:sz w:val="32"/>
          <w:szCs w:val="32"/>
          <w:lang w:eastAsia="zh-CN"/>
        </w:rPr>
        <w:t>优秀</w:t>
      </w:r>
      <w:r>
        <w:rPr>
          <w:rFonts w:hint="eastAsia" w:ascii="方正小标宋简体" w:hAnsi="仿宋" w:eastAsia="方正小标宋简体" w:cs="楷体"/>
          <w:color w:val="281E16"/>
          <w:sz w:val="32"/>
          <w:szCs w:val="32"/>
        </w:rPr>
        <w:t>教学案例</w:t>
      </w:r>
      <w:r>
        <w:rPr>
          <w:rFonts w:hint="eastAsia" w:ascii="方正小标宋简体" w:hAnsi="仿宋" w:eastAsia="方正小标宋简体" w:cs="楷体"/>
          <w:sz w:val="32"/>
          <w:szCs w:val="32"/>
          <w:lang w:eastAsia="zh-CN"/>
        </w:rPr>
        <w:t>申报</w:t>
      </w:r>
      <w:r>
        <w:rPr>
          <w:rFonts w:hint="eastAsia" w:ascii="方正小标宋简体" w:hAnsi="仿宋" w:eastAsia="方正小标宋简体" w:cs="楷体"/>
          <w:sz w:val="32"/>
          <w:szCs w:val="32"/>
        </w:rPr>
        <w:t>表</w:t>
      </w:r>
    </w:p>
    <w:tbl>
      <w:tblPr>
        <w:tblStyle w:val="4"/>
        <w:tblW w:w="841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588"/>
        <w:gridCol w:w="990"/>
        <w:gridCol w:w="1440"/>
        <w:gridCol w:w="1335"/>
        <w:gridCol w:w="16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  <w:lang w:eastAsia="zh-CN"/>
              </w:rPr>
              <w:t>报送</w:t>
            </w: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58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1643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5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专业（学科）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授课教师及团队成员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□公共基础课程        □专业课程       □实践类课程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课程简介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6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案例所属的章节及教学内容</w:t>
            </w:r>
          </w:p>
        </w:tc>
        <w:tc>
          <w:tcPr>
            <w:tcW w:w="158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所属章节</w:t>
            </w:r>
          </w:p>
        </w:tc>
        <w:tc>
          <w:tcPr>
            <w:tcW w:w="5408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主要教学</w:t>
            </w:r>
            <w:r>
              <w:rPr>
                <w:rFonts w:ascii="仿宋" w:hAnsi="仿宋" w:eastAsia="仿宋" w:cs="Times New Roman"/>
                <w:bCs/>
                <w:color w:val="000000"/>
                <w:spacing w:val="-1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5408" w:type="dxa"/>
            <w:gridSpan w:val="4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案例综述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6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案例实际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教学应用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案例成效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6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授课教师（团队成员）承诺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rPr>
                <w:rFonts w:ascii="黑体" w:hAnsi="黑体" w:eastAsia="黑体" w:cs="黑体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 w:cs="仿宋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</w:rPr>
              <w:t>本人已认真填写并检查以上材料，保证内容真实有效、材料齐全规范。如有内容违法违规、材料不齐全不规范等情况，自愿放弃参评资格。情节严重的，接受有关处理处分。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</w:rPr>
              <w:t>如顺利入选，同意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lang w:eastAsia="zh-CN"/>
              </w:rPr>
              <w:t>南京晓庄学院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</w:rPr>
              <w:t>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lang w:eastAsia="zh-CN"/>
              </w:rPr>
              <w:t>一定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</w:rPr>
              <w:t>范围内以各种形式交流展示、共享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lang w:eastAsia="zh-CN"/>
              </w:rPr>
              <w:t>宣传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</w:rPr>
              <w:t>。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color w:val="000000"/>
                <w:kern w:val="0"/>
                <w:sz w:val="24"/>
                <w:szCs w:val="20"/>
              </w:rPr>
            </w:pPr>
          </w:p>
          <w:p>
            <w:pPr>
              <w:wordWrap w:val="0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</w:rPr>
              <w:t xml:space="preserve">签名：                     </w:t>
            </w:r>
          </w:p>
          <w:p>
            <w:pPr>
              <w:ind w:firstLine="480" w:firstLineChars="200"/>
              <w:jc w:val="right"/>
              <w:rPr>
                <w:rFonts w:ascii="仿宋" w:hAnsi="仿宋" w:eastAsia="仿宋" w:cs="仿宋"/>
                <w:color w:val="000000"/>
                <w:kern w:val="0"/>
                <w:sz w:val="24"/>
                <w:szCs w:val="20"/>
              </w:rPr>
            </w:pPr>
          </w:p>
          <w:p>
            <w:pPr>
              <w:wordWrap w:val="0"/>
              <w:ind w:firstLine="480" w:firstLineChars="200"/>
              <w:jc w:val="righ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</w:rPr>
              <w:t xml:space="preserve">年      月      日   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0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  <w:lang w:eastAsia="zh-CN"/>
              </w:rPr>
              <w:t>所在</w:t>
            </w: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单位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>推荐意见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 xml:space="preserve">                         签字（盖章）</w:t>
            </w:r>
          </w:p>
          <w:p>
            <w:pPr>
              <w:spacing w:line="560" w:lineRule="exact"/>
              <w:jc w:val="left"/>
              <w:rPr>
                <w:rFonts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color w:val="000000"/>
                <w:kern w:val="0"/>
                <w:sz w:val="24"/>
                <w:szCs w:val="24"/>
              </w:rPr>
              <w:t xml:space="preserve">                         年  月  日</w:t>
            </w:r>
          </w:p>
        </w:tc>
      </w:tr>
    </w:tbl>
    <w:p/>
    <w:p>
      <w:pPr>
        <w:spacing w:line="560" w:lineRule="exact"/>
        <w:ind w:firstLine="640" w:firstLineChars="200"/>
        <w:rPr>
          <w:rFonts w:ascii="仿宋" w:hAnsi="仿宋" w:eastAsia="仿宋" w:cs="黑体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仿宋" w:eastAsia="方正小标宋简体" w:cs="黑体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 w:cs="黑体"/>
          <w:bCs/>
          <w:color w:val="000000"/>
          <w:sz w:val="44"/>
          <w:szCs w:val="44"/>
          <w:lang w:eastAsia="zh-CN"/>
        </w:rPr>
        <w:t>南京晓庄学院</w:t>
      </w:r>
      <w:r>
        <w:rPr>
          <w:rFonts w:hint="eastAsia" w:ascii="方正小标宋简体" w:hAnsi="仿宋" w:eastAsia="方正小标宋简体" w:cs="黑体"/>
          <w:bCs/>
          <w:color w:val="000000"/>
          <w:sz w:val="44"/>
          <w:szCs w:val="44"/>
        </w:rPr>
        <w:t>课程思政</w:t>
      </w:r>
      <w:r>
        <w:rPr>
          <w:rFonts w:hint="eastAsia" w:ascii="方正小标宋简体" w:hAnsi="仿宋" w:eastAsia="方正小标宋简体" w:cs="黑体"/>
          <w:bCs/>
          <w:color w:val="000000"/>
          <w:sz w:val="44"/>
          <w:szCs w:val="44"/>
          <w:lang w:eastAsia="zh-CN"/>
        </w:rPr>
        <w:t>优秀</w:t>
      </w:r>
    </w:p>
    <w:p>
      <w:pPr>
        <w:spacing w:line="560" w:lineRule="exact"/>
        <w:jc w:val="center"/>
        <w:rPr>
          <w:rFonts w:ascii="楷体_GB2312" w:hAnsi="仿宋" w:eastAsia="楷体_GB2312" w:cs="黑体"/>
          <w:bCs/>
          <w:color w:val="000000"/>
          <w:sz w:val="28"/>
          <w:szCs w:val="28"/>
        </w:rPr>
      </w:pPr>
      <w:r>
        <w:rPr>
          <w:rFonts w:hint="eastAsia" w:ascii="方正小标宋简体" w:hAnsi="仿宋" w:eastAsia="方正小标宋简体" w:cs="黑体"/>
          <w:bCs/>
          <w:color w:val="000000"/>
          <w:sz w:val="44"/>
          <w:szCs w:val="44"/>
        </w:rPr>
        <w:t>教学案例概述（格式）</w:t>
      </w:r>
    </w:p>
    <w:p>
      <w:pPr>
        <w:spacing w:line="560" w:lineRule="exact"/>
        <w:ind w:firstLine="643" w:firstLineChars="200"/>
        <w:jc w:val="center"/>
        <w:rPr>
          <w:rFonts w:ascii="仿宋" w:hAnsi="仿宋" w:eastAsia="仿宋" w:cs="黑体"/>
          <w:b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一、案例名称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二、案例基本情况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1.案例主题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2.结合章节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3.教学目标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4.案例意义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三、案例解析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1.教学思路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2.教学设计与实施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3.教学效果及评价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 xml:space="preserve">四、案例反思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1.创新点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2.改进措施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五、案例支撑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1.授课教师（团队）情况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2.教务系统截图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</w:p>
    <w:p>
      <w:pPr>
        <w:spacing w:line="560" w:lineRule="exact"/>
        <w:ind w:left="105" w:leftChars="50" w:right="565" w:rightChars="269" w:firstLine="480" w:firstLineChars="150"/>
        <w:jc w:val="left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要求：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字数不超过3000字。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13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"/>
    <w:basedOn w:val="2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2022-03-01T06:59:24Z</dcterms:created>
  <dc:creator>THTF</dc:creator>
  <cp:lastModifiedBy>王岑</cp:lastModifiedBy>
  <dcterms:modified xsi:type="dcterms:W3CDTF">2022-03-01T07:03:45Z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80C2C4F1425D4D24B2A08C3F4B855A24</vt:lpwstr>
  </property>
</Properties>
</file>