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59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ind w:left="7285"/>
        <w:spacing w:before="101" w:line="223" w:lineRule="auto"/>
        <w:rPr/>
      </w:pPr>
      <w:r>
        <w:rPr>
          <w:spacing w:val="4"/>
        </w:rPr>
        <w:t>苏教语函〔</w:t>
      </w:r>
      <w:r>
        <w:rPr>
          <w:rFonts w:ascii="Times New Roman" w:hAnsi="Times New Roman" w:eastAsia="Times New Roman" w:cs="Times New Roman"/>
          <w:spacing w:val="4"/>
        </w:rPr>
        <w:t>2025</w:t>
      </w:r>
      <w:r>
        <w:rPr>
          <w:spacing w:val="4"/>
        </w:rPr>
        <w:t>〕</w:t>
      </w:r>
      <w:r>
        <w:rPr>
          <w:rFonts w:ascii="Times New Roman" w:hAnsi="Times New Roman" w:eastAsia="Times New Roman" w:cs="Times New Roman"/>
          <w:spacing w:val="4"/>
        </w:rPr>
        <w:t>1</w:t>
      </w:r>
      <w:r>
        <w:rPr>
          <w:rFonts w:ascii="Times New Roman" w:hAnsi="Times New Roman" w:eastAsia="Times New Roman" w:cs="Times New Roman"/>
          <w:spacing w:val="35"/>
        </w:rPr>
        <w:t xml:space="preserve"> </w:t>
      </w:r>
      <w:r>
        <w:rPr>
          <w:spacing w:val="4"/>
        </w:rPr>
        <w:t>号</w:t>
      </w:r>
    </w:p>
    <w:p>
      <w:pPr>
        <w:spacing w:line="430" w:lineRule="auto"/>
        <w:rPr>
          <w:rFonts w:ascii="Arial"/>
          <w:sz w:val="21"/>
        </w:rPr>
      </w:pPr>
      <w:r/>
    </w:p>
    <w:p>
      <w:pPr>
        <w:ind w:left="3219"/>
        <w:spacing w:before="166" w:line="193" w:lineRule="auto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z w:val="43"/>
          <w:szCs w:val="43"/>
          <w:spacing w:val="6"/>
        </w:rPr>
        <w:t>省教育厅关于开展 </w:t>
      </w:r>
      <w:r>
        <w:rPr>
          <w:rFonts w:ascii="Times New Roman" w:hAnsi="Times New Roman" w:eastAsia="Times New Roman" w:cs="Times New Roman"/>
          <w:sz w:val="43"/>
          <w:szCs w:val="43"/>
          <w:spacing w:val="6"/>
        </w:rPr>
        <w:t>2025 </w:t>
      </w:r>
      <w:r>
        <w:rPr>
          <w:rFonts w:ascii="FZXiaoBiaoSong-B05S" w:hAnsi="FZXiaoBiaoSong-B05S" w:eastAsia="FZXiaoBiaoSong-B05S" w:cs="FZXiaoBiaoSong-B05S"/>
          <w:sz w:val="43"/>
          <w:szCs w:val="43"/>
          <w:spacing w:val="6"/>
        </w:rPr>
        <w:t>年度</w:t>
      </w:r>
    </w:p>
    <w:p>
      <w:pPr>
        <w:ind w:left="2893"/>
        <w:spacing w:line="237" w:lineRule="auto"/>
        <w:outlineLvl w:val="0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z w:val="43"/>
          <w:szCs w:val="43"/>
          <w:spacing w:val="8"/>
        </w:rPr>
        <w:t>中华经典诵写讲系列活动的通知</w:t>
      </w:r>
    </w:p>
    <w:p>
      <w:pPr>
        <w:spacing w:line="428" w:lineRule="auto"/>
        <w:rPr>
          <w:rFonts w:ascii="Arial"/>
          <w:sz w:val="21"/>
        </w:rPr>
      </w:pPr>
      <w:r/>
    </w:p>
    <w:p>
      <w:pPr>
        <w:pStyle w:val="BodyText"/>
        <w:ind w:left="1542"/>
        <w:spacing w:before="101" w:line="222" w:lineRule="auto"/>
        <w:rPr/>
      </w:pPr>
      <w:r>
        <w:rPr>
          <w:spacing w:val="4"/>
        </w:rPr>
        <w:t>各设区市教育局，各高等学校：</w:t>
      </w:r>
    </w:p>
    <w:p>
      <w:pPr>
        <w:pStyle w:val="BodyText"/>
        <w:ind w:left="1536" w:right="1449" w:firstLine="658"/>
        <w:spacing w:before="173" w:line="321" w:lineRule="auto"/>
        <w:jc w:val="both"/>
        <w:rPr/>
      </w:pPr>
      <w:r>
        <w:rPr>
          <w:spacing w:val="4"/>
        </w:rPr>
        <w:t>为深入贯彻落实全国、全省教育大会精神和《教育强国建设</w:t>
      </w:r>
      <w:r>
        <w:rPr>
          <w:spacing w:val="15"/>
        </w:rPr>
        <w:t xml:space="preserve"> </w:t>
      </w:r>
      <w:r>
        <w:rPr>
          <w:spacing w:val="-5"/>
        </w:rPr>
        <w:t>规划纲要（</w:t>
      </w:r>
      <w:r>
        <w:rPr>
          <w:rFonts w:ascii="Times New Roman" w:hAnsi="Times New Roman" w:eastAsia="Times New Roman" w:cs="Times New Roman"/>
          <w:spacing w:val="-5"/>
        </w:rPr>
        <w:t>2024—2035</w:t>
      </w:r>
      <w:r>
        <w:rPr>
          <w:rFonts w:ascii="Times New Roman" w:hAnsi="Times New Roman" w:eastAsia="Times New Roman" w:cs="Times New Roman"/>
          <w:spacing w:val="21"/>
        </w:rPr>
        <w:t xml:space="preserve"> </w:t>
      </w:r>
      <w:r>
        <w:rPr>
          <w:spacing w:val="-5"/>
        </w:rPr>
        <w:t>年）》，加大国家通用语言文字</w:t>
      </w:r>
      <w:r>
        <w:rPr>
          <w:spacing w:val="-6"/>
        </w:rPr>
        <w:t>推广力度，</w:t>
      </w:r>
      <w:r>
        <w:rPr/>
        <w:t xml:space="preserve"> </w:t>
      </w:r>
      <w:r>
        <w:rPr>
          <w:spacing w:val="8"/>
        </w:rPr>
        <w:t>传承发展中华优秀语言文化，进一步推进全省青少年读书行动，</w:t>
      </w:r>
      <w:r>
        <w:rPr>
          <w:spacing w:val="15"/>
        </w:rPr>
        <w:t xml:space="preserve"> </w:t>
      </w:r>
      <w:r>
        <w:rPr>
          <w:spacing w:val="6"/>
        </w:rPr>
        <w:t>深化</w:t>
      </w:r>
      <w:r>
        <w:rPr>
          <w:rFonts w:ascii="Times New Roman" w:hAnsi="Times New Roman" w:eastAsia="Times New Roman" w:cs="Times New Roman"/>
          <w:spacing w:val="6"/>
        </w:rPr>
        <w:t>“</w:t>
      </w:r>
      <w:r>
        <w:rPr>
          <w:spacing w:val="6"/>
        </w:rPr>
        <w:t>典耀中华</w:t>
      </w:r>
      <w:r>
        <w:rPr>
          <w:rFonts w:ascii="Times New Roman" w:hAnsi="Times New Roman" w:eastAsia="Times New Roman" w:cs="Times New Roman"/>
          <w:spacing w:val="6"/>
        </w:rPr>
        <w:t>”</w:t>
      </w:r>
      <w:r>
        <w:rPr>
          <w:spacing w:val="6"/>
        </w:rPr>
        <w:t>主题读书，根据《教育部办公厅关于举办第七届</w:t>
      </w:r>
      <w:r>
        <w:rPr>
          <w:spacing w:val="17"/>
        </w:rPr>
        <w:t xml:space="preserve"> </w:t>
      </w:r>
      <w:r>
        <w:rPr>
          <w:spacing w:val="-1"/>
        </w:rPr>
        <w:t>中华经典诵写讲大赛的通知》（教语用厅函〔</w:t>
      </w:r>
      <w:r>
        <w:rPr>
          <w:rFonts w:ascii="Times New Roman" w:hAnsi="Times New Roman" w:eastAsia="Times New Roman" w:cs="Times New Roman"/>
          <w:spacing w:val="-1"/>
        </w:rPr>
        <w:t>2025</w:t>
      </w:r>
      <w:r>
        <w:rPr>
          <w:spacing w:val="-1"/>
        </w:rPr>
        <w:t>〕</w:t>
      </w:r>
      <w:r>
        <w:rPr>
          <w:rFonts w:ascii="Times New Roman" w:hAnsi="Times New Roman" w:eastAsia="Times New Roman" w:cs="Times New Roman"/>
          <w:spacing w:val="-1"/>
        </w:rPr>
        <w:t>2</w:t>
      </w:r>
      <w:r>
        <w:rPr>
          <w:rFonts w:ascii="Times New Roman" w:hAnsi="Times New Roman" w:eastAsia="Times New Roman" w:cs="Times New Roman"/>
          <w:spacing w:val="37"/>
        </w:rPr>
        <w:t xml:space="preserve"> </w:t>
      </w:r>
      <w:r>
        <w:rPr>
          <w:spacing w:val="-1"/>
        </w:rPr>
        <w:t>号）要求，</w:t>
      </w:r>
      <w:r>
        <w:rPr/>
        <w:t xml:space="preserve"> </w:t>
      </w:r>
      <w:r>
        <w:rPr>
          <w:spacing w:val="8"/>
        </w:rPr>
        <w:t>省教育厅将开展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spacing w:val="8"/>
        </w:rPr>
        <w:t>2025 </w:t>
      </w:r>
      <w:r>
        <w:rPr>
          <w:spacing w:val="8"/>
        </w:rPr>
        <w:t>年度中华经典诵写讲系列活动。现将有关</w:t>
      </w:r>
      <w:r>
        <w:rPr/>
        <w:t xml:space="preserve"> </w:t>
      </w:r>
      <w:r>
        <w:rPr>
          <w:spacing w:val="2"/>
        </w:rPr>
        <w:t>事项通知如下。</w:t>
      </w:r>
    </w:p>
    <w:p>
      <w:pPr>
        <w:ind w:left="2189"/>
        <w:spacing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5"/>
        </w:rPr>
        <w:t>一、活动主题</w:t>
      </w:r>
    </w:p>
    <w:p>
      <w:pPr>
        <w:pStyle w:val="BodyText"/>
        <w:ind w:left="1549" w:right="1530" w:firstLine="634"/>
        <w:spacing w:before="162" w:line="321" w:lineRule="auto"/>
        <w:jc w:val="both"/>
        <w:rPr/>
      </w:pPr>
      <w:r>
        <w:rPr>
          <w:spacing w:val="12"/>
        </w:rPr>
        <w:t>本次活动以</w:t>
      </w:r>
      <w:r>
        <w:rPr>
          <w:rFonts w:ascii="Times New Roman" w:hAnsi="Times New Roman" w:eastAsia="Times New Roman" w:cs="Times New Roman"/>
          <w:spacing w:val="12"/>
        </w:rPr>
        <w:t>“</w:t>
      </w:r>
      <w:r>
        <w:rPr>
          <w:spacing w:val="12"/>
        </w:rPr>
        <w:t>典耀中华</w:t>
      </w:r>
      <w:r>
        <w:rPr>
          <w:spacing w:val="12"/>
        </w:rPr>
        <w:t xml:space="preserve"> </w:t>
      </w:r>
      <w:r>
        <w:rPr>
          <w:spacing w:val="12"/>
        </w:rPr>
        <w:t>赓续文脉</w:t>
      </w:r>
      <w:r>
        <w:rPr>
          <w:rFonts w:ascii="Times New Roman" w:hAnsi="Times New Roman" w:eastAsia="Times New Roman" w:cs="Times New Roman"/>
          <w:spacing w:val="12"/>
        </w:rPr>
        <w:t>”</w:t>
      </w:r>
      <w:r>
        <w:rPr>
          <w:spacing w:val="12"/>
        </w:rPr>
        <w:t>为主题，通</w:t>
      </w:r>
      <w:r>
        <w:rPr>
          <w:spacing w:val="11"/>
        </w:rPr>
        <w:t>过开展中华优</w:t>
      </w:r>
      <w:r>
        <w:rPr/>
        <w:t xml:space="preserve"> </w:t>
      </w:r>
      <w:r>
        <w:rPr>
          <w:spacing w:val="5"/>
        </w:rPr>
        <w:t>秀经典诵读等活动，引导青少年走近经典，激发其对中华经典的</w:t>
      </w:r>
      <w:r>
        <w:rPr>
          <w:spacing w:val="3"/>
        </w:rPr>
        <w:t xml:space="preserve"> </w:t>
      </w:r>
      <w:r>
        <w:rPr>
          <w:spacing w:val="5"/>
        </w:rPr>
        <w:t>兴趣和热爱，提升语言文化素养和语言文字应用能力，增强精神</w:t>
      </w:r>
      <w:r>
        <w:rPr>
          <w:spacing w:val="3"/>
        </w:rPr>
        <w:t xml:space="preserve"> </w:t>
      </w:r>
      <w:r>
        <w:rPr>
          <w:spacing w:val="3"/>
        </w:rPr>
        <w:t>力量，厚植文化自信。</w:t>
      </w:r>
    </w:p>
    <w:p>
      <w:pPr>
        <w:ind w:left="2189"/>
        <w:spacing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二、重点活动</w:t>
      </w:r>
    </w:p>
    <w:p>
      <w:pPr>
        <w:ind w:left="1542" w:right="1531" w:firstLine="667"/>
        <w:spacing w:before="158" w:line="323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9"/>
        </w:rPr>
        <w:t>（一）</w:t>
      </w: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“</w:t>
      </w:r>
      <w:r>
        <w:rPr>
          <w:rFonts w:ascii="KaiTi" w:hAnsi="KaiTi" w:eastAsia="KaiTi" w:cs="KaiTi"/>
          <w:sz w:val="31"/>
          <w:szCs w:val="31"/>
          <w:spacing w:val="9"/>
        </w:rPr>
        <w:t>典耀中华</w:t>
      </w:r>
      <w:r>
        <w:rPr>
          <w:rFonts w:ascii="KaiTi" w:hAnsi="KaiTi" w:eastAsia="KaiTi" w:cs="KaiTi"/>
          <w:sz w:val="31"/>
          <w:szCs w:val="31"/>
          <w:spacing w:val="9"/>
        </w:rPr>
        <w:t xml:space="preserve"> </w:t>
      </w:r>
      <w:r>
        <w:rPr>
          <w:rFonts w:ascii="KaiTi" w:hAnsi="KaiTi" w:eastAsia="KaiTi" w:cs="KaiTi"/>
          <w:sz w:val="31"/>
          <w:szCs w:val="31"/>
          <w:spacing w:val="9"/>
        </w:rPr>
        <w:t>赓续文脉</w:t>
      </w: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”</w:t>
      </w:r>
      <w:r>
        <w:rPr>
          <w:rFonts w:ascii="Times New Roman" w:hAnsi="Times New Roman" w:eastAsia="Times New Roman" w:cs="Times New Roman"/>
          <w:sz w:val="31"/>
          <w:szCs w:val="31"/>
          <w:spacing w:val="-28"/>
        </w:rPr>
        <w:t xml:space="preserve"> </w:t>
      </w:r>
      <w:r>
        <w:rPr>
          <w:rFonts w:ascii="KaiTi" w:hAnsi="KaiTi" w:eastAsia="KaiTi" w:cs="KaiTi"/>
          <w:sz w:val="31"/>
          <w:szCs w:val="31"/>
          <w:spacing w:val="9"/>
        </w:rPr>
        <w:t>中华经典诵读大赛（方案见附</w:t>
      </w:r>
      <w:r>
        <w:rPr>
          <w:rFonts w:ascii="KaiTi" w:hAnsi="KaiTi" w:eastAsia="KaiTi" w:cs="KaiTi"/>
          <w:sz w:val="31"/>
          <w:szCs w:val="31"/>
        </w:rPr>
        <w:t xml:space="preserve"> </w:t>
      </w:r>
      <w:r>
        <w:rPr>
          <w:rFonts w:ascii="KaiTi" w:hAnsi="KaiTi" w:eastAsia="KaiTi" w:cs="KaiTi"/>
          <w:sz w:val="31"/>
          <w:szCs w:val="31"/>
          <w:spacing w:val="-12"/>
        </w:rPr>
        <w:t>件</w:t>
      </w:r>
      <w:r>
        <w:rPr>
          <w:rFonts w:ascii="KaiTi" w:hAnsi="KaiTi" w:eastAsia="KaiTi" w:cs="KaiTi"/>
          <w:sz w:val="31"/>
          <w:szCs w:val="31"/>
          <w:spacing w:val="-3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12"/>
        </w:rPr>
        <w:t>1</w:t>
      </w:r>
      <w:r>
        <w:rPr>
          <w:rFonts w:ascii="KaiTi" w:hAnsi="KaiTi" w:eastAsia="KaiTi" w:cs="KaiTi"/>
          <w:sz w:val="31"/>
          <w:szCs w:val="31"/>
          <w:spacing w:val="-12"/>
        </w:rPr>
        <w:t>）</w:t>
      </w:r>
    </w:p>
    <w:p>
      <w:pPr>
        <w:spacing w:line="323" w:lineRule="auto"/>
        <w:sectPr>
          <w:headerReference w:type="default" r:id="rId1"/>
          <w:pgSz w:w="11906" w:h="16838"/>
          <w:pgMar w:top="400" w:right="0" w:bottom="0" w:left="0" w:header="0" w:footer="0" w:gutter="0"/>
        </w:sectPr>
        <w:rPr>
          <w:rFonts w:ascii="KaiTi" w:hAnsi="KaiTi" w:eastAsia="KaiTi" w:cs="KaiTi"/>
          <w:sz w:val="31"/>
          <w:szCs w:val="31"/>
        </w:rPr>
      </w:pPr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18" w:firstLine="689"/>
        <w:spacing w:before="101" w:line="322" w:lineRule="auto"/>
        <w:jc w:val="both"/>
        <w:rPr/>
      </w:pPr>
      <w:r>
        <w:rPr>
          <w:spacing w:val="-1"/>
        </w:rPr>
        <w:t>比赛时间为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3</w:t>
      </w:r>
      <w:r>
        <w:rPr>
          <w:rFonts w:ascii="Times New Roman" w:hAnsi="Times New Roman" w:eastAsia="Times New Roman" w:cs="Times New Roman"/>
          <w:spacing w:val="32"/>
        </w:rPr>
        <w:t xml:space="preserve"> </w:t>
      </w:r>
      <w:r>
        <w:rPr>
          <w:spacing w:val="-1"/>
        </w:rPr>
        <w:t>月至</w:t>
      </w:r>
      <w:r>
        <w:rPr>
          <w:spacing w:val="-62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7</w:t>
      </w:r>
      <w:r>
        <w:rPr>
          <w:rFonts w:ascii="Times New Roman" w:hAnsi="Times New Roman" w:eastAsia="Times New Roman" w:cs="Times New Roman"/>
          <w:spacing w:val="32"/>
        </w:rPr>
        <w:t xml:space="preserve"> </w:t>
      </w:r>
      <w:r>
        <w:rPr>
          <w:spacing w:val="-1"/>
        </w:rPr>
        <w:t>月。参赛对象为全省大中小学校在校学</w:t>
      </w:r>
      <w:r>
        <w:rPr/>
        <w:t xml:space="preserve"> </w:t>
      </w:r>
      <w:r>
        <w:rPr>
          <w:spacing w:val="5"/>
        </w:rPr>
        <w:t>生、在职教师及社会人员。设小学生组、中学生组、职业学校学</w:t>
      </w:r>
      <w:r>
        <w:rPr>
          <w:spacing w:val="3"/>
        </w:rPr>
        <w:t xml:space="preserve"> </w:t>
      </w:r>
      <w:r>
        <w:rPr>
          <w:spacing w:val="-16"/>
        </w:rPr>
        <w:t>生组（含中职、高职学生）、大学生组（含研究生）、留学生组（在</w:t>
      </w:r>
      <w:r>
        <w:rPr>
          <w:spacing w:val="11"/>
        </w:rPr>
        <w:t xml:space="preserve"> </w:t>
      </w:r>
      <w:r>
        <w:rPr>
          <w:spacing w:val="5"/>
        </w:rPr>
        <w:t>华留学生）、教师组（含幼儿园在职教师）及社会人员组（鼓励</w:t>
      </w:r>
      <w:r>
        <w:rPr>
          <w:spacing w:val="4"/>
        </w:rPr>
        <w:t xml:space="preserve"> </w:t>
      </w:r>
      <w:r>
        <w:rPr>
          <w:spacing w:val="9"/>
        </w:rPr>
        <w:t>家庭成员组队、鼓励退休人员组队</w:t>
      </w:r>
      <w:r>
        <w:rPr>
          <w:spacing w:val="-58"/>
        </w:rPr>
        <w:t>），</w:t>
      </w:r>
      <w:r>
        <w:rPr>
          <w:spacing w:val="9"/>
        </w:rPr>
        <w:t>共</w:t>
      </w:r>
      <w:r>
        <w:rPr>
          <w:spacing w:val="-59"/>
        </w:rPr>
        <w:t xml:space="preserve"> </w:t>
      </w:r>
      <w:r>
        <w:rPr>
          <w:rFonts w:ascii="Times New Roman" w:hAnsi="Times New Roman" w:eastAsia="Times New Roman" w:cs="Times New Roman"/>
          <w:spacing w:val="9"/>
        </w:rPr>
        <w:t>7 </w:t>
      </w:r>
      <w:r>
        <w:rPr>
          <w:spacing w:val="9"/>
        </w:rPr>
        <w:t>个组别。各组别优秀</w:t>
      </w:r>
      <w:r>
        <w:rPr/>
        <w:t xml:space="preserve"> </w:t>
      </w:r>
      <w:r>
        <w:rPr>
          <w:spacing w:val="17"/>
        </w:rPr>
        <w:t>作品将推荐参加全国第七届中华经典诵写讲大赛</w:t>
      </w:r>
      <w:r>
        <w:rPr>
          <w:rFonts w:ascii="Times New Roman" w:hAnsi="Times New Roman" w:eastAsia="Times New Roman" w:cs="Times New Roman"/>
          <w:spacing w:val="17"/>
        </w:rPr>
        <w:t>“</w:t>
      </w:r>
      <w:r>
        <w:rPr>
          <w:spacing w:val="17"/>
        </w:rPr>
        <w:t>诵读中国</w:t>
      </w:r>
      <w:r>
        <w:rPr>
          <w:rFonts w:ascii="Times New Roman" w:hAnsi="Times New Roman" w:eastAsia="Times New Roman" w:cs="Times New Roman"/>
          <w:spacing w:val="17"/>
        </w:rPr>
        <w:t>”</w:t>
      </w:r>
      <w:r>
        <w:rPr>
          <w:spacing w:val="17"/>
        </w:rPr>
        <w:t>经</w:t>
      </w:r>
      <w:r>
        <w:rPr>
          <w:spacing w:val="15"/>
        </w:rPr>
        <w:t xml:space="preserve"> </w:t>
      </w:r>
      <w:r>
        <w:rPr>
          <w:spacing w:val="5"/>
        </w:rPr>
        <w:t>典诵读大赛。</w:t>
      </w:r>
    </w:p>
    <w:p>
      <w:pPr>
        <w:pStyle w:val="BodyText"/>
        <w:ind w:left="24" w:right="7" w:firstLine="634"/>
        <w:spacing w:line="321" w:lineRule="auto"/>
        <w:rPr/>
      </w:pPr>
      <w:r>
        <w:rPr>
          <w:spacing w:val="5"/>
        </w:rPr>
        <w:t>全国大赛另设港澳台地区赛道、海外赛道，</w:t>
      </w:r>
      <w:r>
        <w:rPr>
          <w:spacing w:val="4"/>
        </w:rPr>
        <w:t>我省不统一组织</w:t>
      </w:r>
      <w:r>
        <w:rPr/>
        <w:t xml:space="preserve"> </w:t>
      </w:r>
      <w:r>
        <w:rPr>
          <w:spacing w:val="8"/>
        </w:rPr>
        <w:t>报名参赛，具体组织实施以全国大赛官网通知为准。</w:t>
      </w:r>
    </w:p>
    <w:p>
      <w:pPr>
        <w:ind w:left="18" w:right="6" w:firstLine="667"/>
        <w:spacing w:before="4" w:line="321" w:lineRule="auto"/>
        <w:jc w:val="both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16"/>
        </w:rPr>
        <w:t>（二）第七届中华经典诵写讲大赛</w:t>
      </w:r>
      <w:r>
        <w:rPr>
          <w:rFonts w:ascii="Times New Roman" w:hAnsi="Times New Roman" w:eastAsia="Times New Roman" w:cs="Times New Roman"/>
          <w:sz w:val="31"/>
          <w:szCs w:val="31"/>
          <w:spacing w:val="16"/>
        </w:rPr>
        <w:t>“</w:t>
      </w:r>
      <w:r>
        <w:rPr>
          <w:rFonts w:ascii="Times New Roman" w:hAnsi="Times New Roman" w:eastAsia="Times New Roman" w:cs="Times New Roman"/>
          <w:sz w:val="31"/>
          <w:szCs w:val="31"/>
          <w:spacing w:val="-52"/>
        </w:rPr>
        <w:t xml:space="preserve"> </w:t>
      </w:r>
      <w:r>
        <w:rPr>
          <w:rFonts w:ascii="KaiTi" w:hAnsi="KaiTi" w:eastAsia="KaiTi" w:cs="KaiTi"/>
          <w:sz w:val="31"/>
          <w:szCs w:val="31"/>
          <w:spacing w:val="16"/>
        </w:rPr>
        <w:t>诗教中国</w:t>
      </w:r>
      <w:r>
        <w:rPr>
          <w:rFonts w:ascii="Times New Roman" w:hAnsi="Times New Roman" w:eastAsia="Times New Roman" w:cs="Times New Roman"/>
          <w:sz w:val="31"/>
          <w:szCs w:val="31"/>
          <w:spacing w:val="16"/>
        </w:rPr>
        <w:t>”</w:t>
      </w:r>
      <w:r>
        <w:rPr>
          <w:rFonts w:ascii="KaiTi" w:hAnsi="KaiTi" w:eastAsia="KaiTi" w:cs="KaiTi"/>
          <w:sz w:val="31"/>
          <w:szCs w:val="31"/>
          <w:spacing w:val="16"/>
        </w:rPr>
        <w:t>诗词讲解大</w:t>
      </w:r>
      <w:r>
        <w:rPr>
          <w:rFonts w:ascii="KaiTi" w:hAnsi="KaiTi" w:eastAsia="KaiTi" w:cs="KaiTi"/>
          <w:sz w:val="31"/>
          <w:szCs w:val="31"/>
        </w:rPr>
        <w:t xml:space="preserve"> </w:t>
      </w:r>
      <w:r>
        <w:rPr>
          <w:rFonts w:ascii="KaiTi" w:hAnsi="KaiTi" w:eastAsia="KaiTi" w:cs="KaiTi"/>
          <w:sz w:val="31"/>
          <w:szCs w:val="31"/>
          <w:spacing w:val="3"/>
        </w:rPr>
        <w:t>赛、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“</w:t>
      </w:r>
      <w:r>
        <w:rPr>
          <w:rFonts w:ascii="Times New Roman" w:hAnsi="Times New Roman" w:eastAsia="Times New Roman" w:cs="Times New Roman"/>
          <w:sz w:val="31"/>
          <w:szCs w:val="31"/>
          <w:spacing w:val="-44"/>
        </w:rPr>
        <w:t xml:space="preserve"> </w:t>
      </w:r>
      <w:r>
        <w:rPr>
          <w:rFonts w:ascii="KaiTi" w:hAnsi="KaiTi" w:eastAsia="KaiTi" w:cs="KaiTi"/>
          <w:sz w:val="31"/>
          <w:szCs w:val="31"/>
          <w:spacing w:val="3"/>
        </w:rPr>
        <w:t>笔墨中国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”</w:t>
      </w:r>
      <w:r>
        <w:rPr>
          <w:rFonts w:ascii="Times New Roman" w:hAnsi="Times New Roman" w:eastAsia="Times New Roman" w:cs="Times New Roman"/>
          <w:sz w:val="31"/>
          <w:szCs w:val="31"/>
          <w:spacing w:val="-48"/>
        </w:rPr>
        <w:t xml:space="preserve"> </w:t>
      </w:r>
      <w:r>
        <w:rPr>
          <w:rFonts w:ascii="KaiTi" w:hAnsi="KaiTi" w:eastAsia="KaiTi" w:cs="KaiTi"/>
          <w:sz w:val="31"/>
          <w:szCs w:val="31"/>
          <w:spacing w:val="3"/>
        </w:rPr>
        <w:t>汉字书写大赛、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“</w:t>
      </w:r>
      <w:r>
        <w:rPr>
          <w:rFonts w:ascii="Times New Roman" w:hAnsi="Times New Roman" w:eastAsia="Times New Roman" w:cs="Times New Roman"/>
          <w:sz w:val="31"/>
          <w:szCs w:val="31"/>
          <w:spacing w:val="-38"/>
        </w:rPr>
        <w:t xml:space="preserve"> </w:t>
      </w:r>
      <w:r>
        <w:rPr>
          <w:rFonts w:ascii="KaiTi" w:hAnsi="KaiTi" w:eastAsia="KaiTi" w:cs="KaiTi"/>
          <w:sz w:val="31"/>
          <w:szCs w:val="31"/>
          <w:spacing w:val="3"/>
        </w:rPr>
        <w:t>印记中国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”</w:t>
      </w:r>
      <w:r>
        <w:rPr>
          <w:rFonts w:ascii="Times New Roman" w:hAnsi="Times New Roman" w:eastAsia="Times New Roman" w:cs="Times New Roman"/>
          <w:sz w:val="31"/>
          <w:szCs w:val="31"/>
          <w:spacing w:val="-57"/>
        </w:rPr>
        <w:t xml:space="preserve"> </w:t>
      </w:r>
      <w:r>
        <w:rPr>
          <w:rFonts w:ascii="KaiTi" w:hAnsi="KaiTi" w:eastAsia="KaiTi" w:cs="KaiTi"/>
          <w:sz w:val="31"/>
          <w:szCs w:val="31"/>
          <w:spacing w:val="3"/>
        </w:rPr>
        <w:t>师生篆刻大赛（方案</w:t>
      </w:r>
      <w:r>
        <w:rPr>
          <w:rFonts w:ascii="KaiTi" w:hAnsi="KaiTi" w:eastAsia="KaiTi" w:cs="KaiTi"/>
          <w:sz w:val="31"/>
          <w:szCs w:val="31"/>
        </w:rPr>
        <w:t xml:space="preserve"> </w:t>
      </w:r>
      <w:r>
        <w:rPr>
          <w:rFonts w:ascii="KaiTi" w:hAnsi="KaiTi" w:eastAsia="KaiTi" w:cs="KaiTi"/>
          <w:sz w:val="31"/>
          <w:szCs w:val="31"/>
          <w:spacing w:val="-4"/>
        </w:rPr>
        <w:t>见附件</w:t>
      </w:r>
      <w:r>
        <w:rPr>
          <w:rFonts w:ascii="KaiTi" w:hAnsi="KaiTi" w:eastAsia="KaiTi" w:cs="KaiTi"/>
          <w:sz w:val="31"/>
          <w:szCs w:val="31"/>
          <w:spacing w:val="-65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2</w:t>
      </w:r>
      <w:r>
        <w:rPr>
          <w:rFonts w:ascii="Times New Roman" w:hAnsi="Times New Roman" w:eastAsia="Times New Roman" w:cs="Times New Roman"/>
          <w:sz w:val="31"/>
          <w:szCs w:val="31"/>
          <w:spacing w:val="-42"/>
        </w:rPr>
        <w:t xml:space="preserve"> </w:t>
      </w:r>
      <w:r>
        <w:rPr>
          <w:rFonts w:ascii="KaiTi" w:hAnsi="KaiTi" w:eastAsia="KaiTi" w:cs="KaiTi"/>
          <w:sz w:val="31"/>
          <w:szCs w:val="31"/>
          <w:spacing w:val="-4"/>
        </w:rPr>
        <w:t>、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-41"/>
        </w:rPr>
        <w:t xml:space="preserve"> </w:t>
      </w:r>
      <w:r>
        <w:rPr>
          <w:rFonts w:ascii="KaiTi" w:hAnsi="KaiTi" w:eastAsia="KaiTi" w:cs="KaiTi"/>
          <w:sz w:val="31"/>
          <w:szCs w:val="31"/>
          <w:spacing w:val="-4"/>
        </w:rPr>
        <w:t>、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4</w:t>
      </w:r>
      <w:r>
        <w:rPr>
          <w:rFonts w:ascii="KaiTi" w:hAnsi="KaiTi" w:eastAsia="KaiTi" w:cs="KaiTi"/>
          <w:sz w:val="31"/>
          <w:szCs w:val="31"/>
          <w:spacing w:val="-4"/>
        </w:rPr>
        <w:t>）</w:t>
      </w:r>
    </w:p>
    <w:p>
      <w:pPr>
        <w:pStyle w:val="BodyText"/>
        <w:ind w:left="18" w:right="4" w:firstLine="640"/>
        <w:spacing w:before="1" w:line="321" w:lineRule="auto"/>
        <w:jc w:val="both"/>
        <w:rPr/>
      </w:pPr>
      <w:r>
        <w:rPr>
          <w:spacing w:val="5"/>
        </w:rPr>
        <w:t>各地和各高校按照《教育部办公厅关于举办</w:t>
      </w:r>
      <w:r>
        <w:rPr>
          <w:spacing w:val="4"/>
        </w:rPr>
        <w:t>第七届中华经典</w:t>
      </w:r>
      <w:r>
        <w:rPr/>
        <w:t xml:space="preserve"> </w:t>
      </w:r>
      <w:r>
        <w:rPr>
          <w:spacing w:val="5"/>
        </w:rPr>
        <w:t>诵写讲大赛的通知》要求，结合实际做好宣传发动工作。我省不</w:t>
      </w:r>
      <w:r>
        <w:rPr>
          <w:spacing w:val="6"/>
        </w:rPr>
        <w:t xml:space="preserve"> </w:t>
      </w:r>
      <w:r>
        <w:rPr>
          <w:spacing w:val="7"/>
        </w:rPr>
        <w:t>统一组织省级赛事，参赛者可登录全国大赛官网自主报名。</w:t>
      </w:r>
    </w:p>
    <w:p>
      <w:pPr>
        <w:ind w:left="685"/>
        <w:spacing w:line="231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7"/>
        </w:rPr>
        <w:t>（三）经典古诗文诵读主题活动</w:t>
      </w:r>
    </w:p>
    <w:p>
      <w:pPr>
        <w:pStyle w:val="BodyText"/>
        <w:ind w:left="9" w:firstLine="649"/>
        <w:spacing w:before="150" w:line="322" w:lineRule="auto"/>
        <w:jc w:val="both"/>
        <w:rPr/>
      </w:pPr>
      <w:r>
        <w:rPr>
          <w:spacing w:val="5"/>
        </w:rPr>
        <w:t>各地各校要围绕中国传统节日节气，以及当地历</w:t>
      </w:r>
      <w:r>
        <w:rPr>
          <w:spacing w:val="4"/>
        </w:rPr>
        <w:t>史文化、民</w:t>
      </w:r>
      <w:r>
        <w:rPr/>
        <w:t xml:space="preserve"> </w:t>
      </w:r>
      <w:r>
        <w:rPr>
          <w:spacing w:val="17"/>
        </w:rPr>
        <w:t>俗风情及非物质文化遗产等资源，广泛开展富有特色的校园诵</w:t>
      </w:r>
      <w:r>
        <w:rPr>
          <w:spacing w:val="10"/>
        </w:rPr>
        <w:t xml:space="preserve"> </w:t>
      </w:r>
      <w:r>
        <w:rPr>
          <w:spacing w:val="5"/>
        </w:rPr>
        <w:t>读、规范汉字书写等活动，鼓励纳入地方戏曲、书法、篆刻等以</w:t>
      </w:r>
      <w:r>
        <w:rPr>
          <w:spacing w:val="15"/>
        </w:rPr>
        <w:t xml:space="preserve"> </w:t>
      </w:r>
      <w:r>
        <w:rPr>
          <w:spacing w:val="7"/>
        </w:rPr>
        <w:t>语言文字为载体的表现形式，不断丰富活动内容。</w:t>
      </w:r>
    </w:p>
    <w:p>
      <w:pPr>
        <w:pStyle w:val="BodyText"/>
        <w:ind w:left="12" w:right="4" w:firstLine="658"/>
        <w:spacing w:before="5" w:line="321" w:lineRule="auto"/>
        <w:jc w:val="both"/>
        <w:rPr/>
      </w:pPr>
      <w:r>
        <w:rPr>
          <w:spacing w:val="11"/>
        </w:rPr>
        <w:t>省教育厅将会同省广播电视总台联合打造《我们的</w:t>
      </w:r>
      <w:r>
        <w:rPr>
          <w:spacing w:val="10"/>
        </w:rPr>
        <w:t>节日</w:t>
      </w:r>
      <w:r>
        <w:rPr>
          <w:spacing w:val="-116"/>
        </w:rPr>
        <w:t xml:space="preserve"> </w:t>
      </w:r>
      <w:r>
        <w:rPr>
          <w:rFonts w:ascii="Times New Roman" w:hAnsi="Times New Roman" w:eastAsia="Times New Roman" w:cs="Times New Roman"/>
          <w:spacing w:val="10"/>
        </w:rPr>
        <w:t>·</w:t>
      </w:r>
      <w:r>
        <w:rPr>
          <w:spacing w:val="10"/>
        </w:rPr>
        <w:t>清</w:t>
      </w:r>
      <w:r>
        <w:rPr/>
        <w:t xml:space="preserve"> </w:t>
      </w:r>
      <w:r>
        <w:rPr>
          <w:spacing w:val="5"/>
        </w:rPr>
        <w:t>明赏春诗会》经典古诗文诵读活动。适时举办全省中小学经典诵</w:t>
      </w:r>
      <w:r>
        <w:rPr>
          <w:spacing w:val="12"/>
        </w:rPr>
        <w:t xml:space="preserve"> </w:t>
      </w:r>
      <w:r>
        <w:rPr>
          <w:spacing w:val="4"/>
        </w:rPr>
        <w:t>读骨干教师省级培训。</w:t>
      </w:r>
    </w:p>
    <w:p>
      <w:pPr>
        <w:spacing w:line="321" w:lineRule="auto"/>
        <w:sectPr>
          <w:headerReference w:type="default" r:id="rId2"/>
          <w:footerReference w:type="default" r:id="rId3"/>
          <w:pgSz w:w="11906" w:h="16838"/>
          <w:pgMar w:top="400" w:right="1525" w:bottom="1132" w:left="1528" w:header="0" w:footer="879" w:gutter="0"/>
        </w:sectPr>
        <w:rPr/>
      </w:pPr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ind w:left="668"/>
        <w:spacing w:before="101" w:line="234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3"/>
        </w:rPr>
        <w:t>（四）</w:t>
      </w:r>
      <w:r>
        <w:rPr>
          <w:rFonts w:ascii="KaiTi" w:hAnsi="KaiTi" w:eastAsia="KaiTi" w:cs="KaiTi"/>
          <w:sz w:val="31"/>
          <w:szCs w:val="31"/>
          <w:spacing w:val="-105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3"/>
        </w:rPr>
        <w:t>“</w:t>
      </w:r>
      <w:r>
        <w:rPr>
          <w:rFonts w:ascii="Times New Roman" w:hAnsi="Times New Roman" w:eastAsia="Times New Roman" w:cs="Times New Roman"/>
          <w:sz w:val="31"/>
          <w:szCs w:val="31"/>
          <w:spacing w:val="-56"/>
        </w:rPr>
        <w:t xml:space="preserve"> </w:t>
      </w:r>
      <w:r>
        <w:rPr>
          <w:rFonts w:ascii="KaiTi" w:hAnsi="KaiTi" w:eastAsia="KaiTi" w:cs="KaiTi"/>
          <w:sz w:val="31"/>
          <w:szCs w:val="31"/>
          <w:spacing w:val="-3"/>
        </w:rPr>
        <w:t>经典润乡土</w:t>
      </w:r>
      <w:r>
        <w:rPr>
          <w:rFonts w:ascii="Times New Roman" w:hAnsi="Times New Roman" w:eastAsia="Times New Roman" w:cs="Times New Roman"/>
          <w:sz w:val="31"/>
          <w:szCs w:val="31"/>
          <w:spacing w:val="-3"/>
        </w:rPr>
        <w:t>”</w:t>
      </w:r>
      <w:r>
        <w:rPr>
          <w:rFonts w:ascii="Times New Roman" w:hAnsi="Times New Roman" w:eastAsia="Times New Roman" w:cs="Times New Roman"/>
          <w:sz w:val="31"/>
          <w:szCs w:val="31"/>
          <w:spacing w:val="-35"/>
        </w:rPr>
        <w:t xml:space="preserve"> </w:t>
      </w:r>
      <w:r>
        <w:rPr>
          <w:rFonts w:ascii="KaiTi" w:hAnsi="KaiTi" w:eastAsia="KaiTi" w:cs="KaiTi"/>
          <w:sz w:val="31"/>
          <w:szCs w:val="31"/>
          <w:spacing w:val="-3"/>
        </w:rPr>
        <w:t>活动</w:t>
      </w:r>
    </w:p>
    <w:p>
      <w:pPr>
        <w:pStyle w:val="BodyText"/>
        <w:ind w:left="11" w:right="3" w:firstLine="630"/>
        <w:spacing w:before="143" w:line="322" w:lineRule="auto"/>
        <w:jc w:val="both"/>
        <w:rPr/>
      </w:pPr>
      <w:r>
        <w:rPr>
          <w:spacing w:val="5"/>
        </w:rPr>
        <w:t>各级各类学校尤其是国家级、省级语言文字</w:t>
      </w:r>
      <w:r>
        <w:rPr>
          <w:spacing w:val="4"/>
        </w:rPr>
        <w:t>推广基地要组织</w:t>
      </w:r>
      <w:r>
        <w:rPr/>
        <w:t xml:space="preserve"> </w:t>
      </w:r>
      <w:r>
        <w:rPr>
          <w:spacing w:val="5"/>
        </w:rPr>
        <w:t>师生、普通话水平测试员等队伍深入乡村，开展新时代</w:t>
      </w:r>
      <w:r>
        <w:rPr>
          <w:spacing w:val="4"/>
        </w:rPr>
        <w:t>乡村语言</w:t>
      </w:r>
      <w:r>
        <w:rPr/>
        <w:t xml:space="preserve"> </w:t>
      </w:r>
      <w:r>
        <w:rPr>
          <w:spacing w:val="4"/>
        </w:rPr>
        <w:t>文化志愿服务活动。具体形式可包括：</w:t>
      </w:r>
    </w:p>
    <w:p>
      <w:pPr>
        <w:pStyle w:val="BodyText"/>
        <w:ind w:left="1" w:right="1" w:firstLine="666"/>
        <w:spacing w:before="2" w:line="289" w:lineRule="auto"/>
        <w:rPr/>
      </w:pPr>
      <w:r>
        <w:rPr>
          <w:rFonts w:ascii="Times New Roman" w:hAnsi="Times New Roman" w:eastAsia="Times New Roman" w:cs="Times New Roman"/>
          <w:spacing w:val="12"/>
        </w:rPr>
        <w:t>1.  </w:t>
      </w:r>
      <w:r>
        <w:rPr>
          <w:spacing w:val="12"/>
        </w:rPr>
        <w:t>结合乡村生态文明建设，积极支持乡村中小学开</w:t>
      </w:r>
      <w:r>
        <w:rPr>
          <w:spacing w:val="11"/>
        </w:rPr>
        <w:t>展经典</w:t>
      </w:r>
      <w:r>
        <w:rPr/>
        <w:t xml:space="preserve"> </w:t>
      </w:r>
      <w:r>
        <w:rPr>
          <w:spacing w:val="5"/>
        </w:rPr>
        <w:t>诵读教学、展示和各类主题阅读导读荐读等活动，加大宣传推广</w:t>
      </w:r>
      <w:r>
        <w:rPr>
          <w:spacing w:val="6"/>
        </w:rPr>
        <w:t xml:space="preserve"> </w:t>
      </w:r>
      <w:r>
        <w:rPr>
          <w:spacing w:val="3"/>
        </w:rPr>
        <w:t>力度，扩大社会参与面。</w:t>
      </w:r>
    </w:p>
    <w:p>
      <w:pPr>
        <w:pStyle w:val="BodyText"/>
        <w:ind w:left="7" w:right="3" w:firstLine="629"/>
        <w:spacing w:before="163" w:line="297" w:lineRule="auto"/>
        <w:rPr/>
      </w:pPr>
      <w:r>
        <w:rPr>
          <w:rFonts w:ascii="Times New Roman" w:hAnsi="Times New Roman" w:eastAsia="Times New Roman" w:cs="Times New Roman"/>
          <w:spacing w:val="10"/>
        </w:rPr>
        <w:t>2.  </w:t>
      </w:r>
      <w:r>
        <w:rPr>
          <w:spacing w:val="10"/>
        </w:rPr>
        <w:t>主动服务乡村产业振兴，</w:t>
      </w:r>
      <w:r>
        <w:rPr>
          <w:spacing w:val="-77"/>
        </w:rPr>
        <w:t xml:space="preserve"> </w:t>
      </w:r>
      <w:r>
        <w:rPr>
          <w:spacing w:val="10"/>
        </w:rPr>
        <w:t>以新时代文</w:t>
      </w:r>
      <w:r>
        <w:rPr>
          <w:spacing w:val="9"/>
        </w:rPr>
        <w:t>明实践中心（所、</w:t>
      </w:r>
      <w:r>
        <w:rPr/>
        <w:t xml:space="preserve"> </w:t>
      </w:r>
      <w:r>
        <w:rPr>
          <w:spacing w:val="-2"/>
        </w:rPr>
        <w:t>站）、乡镇社区教育中心、农家书屋等为主阵地，结合</w:t>
      </w:r>
      <w:r>
        <w:rPr>
          <w:spacing w:val="-67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2025</w:t>
      </w:r>
      <w:r>
        <w:rPr>
          <w:rFonts w:ascii="Times New Roman" w:hAnsi="Times New Roman" w:eastAsia="Times New Roman" w:cs="Times New Roman"/>
          <w:spacing w:val="32"/>
        </w:rPr>
        <w:t xml:space="preserve"> </w:t>
      </w:r>
      <w:r>
        <w:rPr>
          <w:spacing w:val="-2"/>
        </w:rPr>
        <w:t>江苏</w:t>
      </w:r>
      <w:r>
        <w:rPr/>
        <w:t xml:space="preserve"> </w:t>
      </w:r>
      <w:r>
        <w:rPr>
          <w:spacing w:val="5"/>
        </w:rPr>
        <w:t>省新时代乡村主题阅读活动开展诵读导读荐读。组织相关从业人</w:t>
      </w:r>
      <w:r>
        <w:rPr/>
        <w:t xml:space="preserve"> </w:t>
      </w:r>
      <w:r>
        <w:rPr>
          <w:spacing w:val="6"/>
        </w:rPr>
        <w:t>员开展普通话培训。</w:t>
      </w:r>
    </w:p>
    <w:p>
      <w:pPr>
        <w:pStyle w:val="BodyText"/>
        <w:ind w:left="7" w:right="81" w:firstLine="636"/>
        <w:spacing w:before="165" w:line="272" w:lineRule="auto"/>
        <w:rPr/>
      </w:pPr>
      <w:r>
        <w:rPr>
          <w:rFonts w:ascii="Times New Roman" w:hAnsi="Times New Roman" w:eastAsia="Times New Roman" w:cs="Times New Roman"/>
          <w:spacing w:val="11"/>
        </w:rPr>
        <w:t>3.  </w:t>
      </w:r>
      <w:r>
        <w:rPr>
          <w:spacing w:val="11"/>
        </w:rPr>
        <w:t>结合人居环境整治，组织中小学生开展</w:t>
      </w:r>
      <w:r>
        <w:rPr>
          <w:rFonts w:ascii="Times New Roman" w:hAnsi="Times New Roman" w:eastAsia="Times New Roman" w:cs="Times New Roman"/>
          <w:spacing w:val="11"/>
        </w:rPr>
        <w:t>“</w:t>
      </w:r>
      <w:r>
        <w:rPr>
          <w:spacing w:val="10"/>
        </w:rPr>
        <w:t>啄木鸟</w:t>
      </w:r>
      <w:r>
        <w:rPr>
          <w:rFonts w:ascii="Times New Roman" w:hAnsi="Times New Roman" w:eastAsia="Times New Roman" w:cs="Times New Roman"/>
          <w:spacing w:val="10"/>
        </w:rPr>
        <w:t>”</w:t>
      </w:r>
      <w:r>
        <w:rPr>
          <w:spacing w:val="10"/>
        </w:rPr>
        <w:t>行动，</w:t>
      </w:r>
      <w:r>
        <w:rPr/>
        <w:t xml:space="preserve"> </w:t>
      </w:r>
      <w:r>
        <w:rPr>
          <w:spacing w:val="2"/>
        </w:rPr>
        <w:t>规范乡村语言文化环境。</w:t>
      </w:r>
    </w:p>
    <w:p>
      <w:pPr>
        <w:ind w:left="644"/>
        <w:spacing w:before="166"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6"/>
        </w:rPr>
        <w:t>三、工作要求</w:t>
      </w:r>
    </w:p>
    <w:p>
      <w:pPr>
        <w:pStyle w:val="BodyText"/>
        <w:ind w:left="1" w:right="2" w:firstLine="662"/>
        <w:spacing w:before="161" w:line="302" w:lineRule="auto"/>
        <w:rPr/>
      </w:pPr>
      <w:r>
        <w:rPr>
          <w:rFonts w:ascii="KaiTi" w:hAnsi="KaiTi" w:eastAsia="KaiTi" w:cs="KaiTi"/>
          <w:spacing w:val="4"/>
        </w:rPr>
        <w:t>（一）精心组织实施。</w:t>
      </w:r>
      <w:r>
        <w:rPr>
          <w:spacing w:val="4"/>
        </w:rPr>
        <w:t>各地各高校要围绕全省青少年读书行</w:t>
      </w:r>
      <w:r>
        <w:rPr/>
        <w:t xml:space="preserve"> </w:t>
      </w:r>
      <w:r>
        <w:rPr>
          <w:spacing w:val="6"/>
        </w:rPr>
        <w:t>动和</w:t>
      </w:r>
      <w:r>
        <w:rPr>
          <w:rFonts w:ascii="Times New Roman" w:hAnsi="Times New Roman" w:eastAsia="Times New Roman" w:cs="Times New Roman"/>
          <w:spacing w:val="6"/>
        </w:rPr>
        <w:t>“</w:t>
      </w:r>
      <w:r>
        <w:rPr>
          <w:spacing w:val="6"/>
        </w:rPr>
        <w:t>典耀中华</w:t>
      </w:r>
      <w:r>
        <w:rPr>
          <w:rFonts w:ascii="Times New Roman" w:hAnsi="Times New Roman" w:eastAsia="Times New Roman" w:cs="Times New Roman"/>
          <w:spacing w:val="6"/>
        </w:rPr>
        <w:t>”</w:t>
      </w:r>
      <w:r>
        <w:rPr>
          <w:spacing w:val="6"/>
        </w:rPr>
        <w:t>主题读书行动等工作部署，认真组织实施，根据</w:t>
      </w:r>
      <w:r>
        <w:rPr>
          <w:spacing w:val="7"/>
        </w:rPr>
        <w:t xml:space="preserve"> </w:t>
      </w:r>
      <w:r>
        <w:rPr>
          <w:spacing w:val="5"/>
        </w:rPr>
        <w:t>不同群体的实际需求，精选诵读内容，优化活动设计，引导青少</w:t>
      </w:r>
      <w:r>
        <w:rPr>
          <w:spacing w:val="6"/>
        </w:rPr>
        <w:t xml:space="preserve"> </w:t>
      </w:r>
      <w:r>
        <w:rPr>
          <w:spacing w:val="5"/>
        </w:rPr>
        <w:t>年深入体悟中华优秀传统文化的思想精髓与精神内核，形成工作</w:t>
      </w:r>
      <w:r>
        <w:rPr>
          <w:spacing w:val="6"/>
        </w:rPr>
        <w:t xml:space="preserve"> </w:t>
      </w:r>
      <w:r>
        <w:rPr/>
        <w:t>特色。</w:t>
      </w:r>
    </w:p>
    <w:p>
      <w:pPr>
        <w:pStyle w:val="BodyText"/>
        <w:ind w:right="2" w:firstLine="663"/>
        <w:spacing w:before="160" w:line="289" w:lineRule="auto"/>
        <w:rPr/>
      </w:pPr>
      <w:r>
        <w:rPr>
          <w:rFonts w:ascii="KaiTi" w:hAnsi="KaiTi" w:eastAsia="KaiTi" w:cs="KaiTi"/>
          <w:spacing w:val="4"/>
        </w:rPr>
        <w:t>（二）注重活动实效。</w:t>
      </w:r>
      <w:r>
        <w:rPr>
          <w:spacing w:val="4"/>
        </w:rPr>
        <w:t>各地各高校要坚持自愿参与原则，对</w:t>
      </w:r>
      <w:r>
        <w:rPr/>
        <w:t xml:space="preserve"> </w:t>
      </w:r>
      <w:r>
        <w:rPr>
          <w:spacing w:val="5"/>
        </w:rPr>
        <w:t>参与人数及任务指标不做硬性规定，严禁增加师生负担。鼓励学</w:t>
      </w:r>
      <w:r>
        <w:rPr>
          <w:spacing w:val="7"/>
        </w:rPr>
        <w:t xml:space="preserve"> </w:t>
      </w:r>
      <w:r>
        <w:rPr>
          <w:spacing w:val="7"/>
        </w:rPr>
        <w:t>校充分整合课后服务、社团活动等既有载体开展。</w:t>
      </w:r>
    </w:p>
    <w:p>
      <w:pPr>
        <w:pStyle w:val="BodyText"/>
        <w:ind w:right="3"/>
        <w:spacing w:before="167" w:line="229" w:lineRule="auto"/>
        <w:jc w:val="right"/>
        <w:rPr/>
      </w:pPr>
      <w:r>
        <w:rPr>
          <w:rFonts w:ascii="KaiTi" w:hAnsi="KaiTi" w:eastAsia="KaiTi" w:cs="KaiTi"/>
          <w:spacing w:val="4"/>
        </w:rPr>
        <w:t>（三）规范安全办赛。</w:t>
      </w:r>
      <w:r>
        <w:rPr>
          <w:spacing w:val="4"/>
        </w:rPr>
        <w:t>大赛为公益性赛事，任</w:t>
      </w:r>
      <w:r>
        <w:rPr>
          <w:spacing w:val="3"/>
        </w:rPr>
        <w:t>何单位不得以</w:t>
      </w:r>
    </w:p>
    <w:p>
      <w:pPr>
        <w:spacing w:line="229" w:lineRule="auto"/>
        <w:sectPr>
          <w:footerReference w:type="default" r:id="rId4"/>
          <w:pgSz w:w="11906" w:h="16838"/>
          <w:pgMar w:top="400" w:right="1527" w:bottom="1132" w:left="1546" w:header="0" w:footer="879" w:gutter="0"/>
        </w:sectPr>
        <w:rPr/>
      </w:pPr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pStyle w:val="BodyText"/>
        <w:ind w:left="13" w:firstLine="14"/>
        <w:spacing w:before="100" w:line="321" w:lineRule="auto"/>
        <w:jc w:val="both"/>
        <w:rPr/>
      </w:pPr>
      <w:r>
        <w:rPr>
          <w:spacing w:val="8"/>
        </w:rPr>
        <w:t>大赛名义向参赛者及参赛单位收取任何参赛费用。要坚持公开、</w:t>
      </w:r>
      <w:r>
        <w:rPr>
          <w:spacing w:val="1"/>
        </w:rPr>
        <w:t xml:space="preserve"> </w:t>
      </w:r>
      <w:r>
        <w:rPr>
          <w:spacing w:val="5"/>
        </w:rPr>
        <w:t>公平、公正、廉洁的办赛原则，要落实安全管理主体责任，有针</w:t>
      </w:r>
      <w:r>
        <w:rPr>
          <w:spacing w:val="8"/>
        </w:rPr>
        <w:t xml:space="preserve"> </w:t>
      </w:r>
      <w:r>
        <w:rPr>
          <w:spacing w:val="-3"/>
        </w:rPr>
        <w:t>对性地制定安全工作方案和应急预案，确保赛事组织安全、规范。</w:t>
      </w:r>
    </w:p>
    <w:p>
      <w:pPr>
        <w:pStyle w:val="BodyText"/>
        <w:ind w:left="13" w:right="5" w:firstLine="656"/>
        <w:spacing w:before="1" w:line="321" w:lineRule="auto"/>
        <w:rPr>
          <w:rFonts w:ascii="Times New Roman" w:hAnsi="Times New Roman" w:eastAsia="Times New Roman" w:cs="Times New Roman"/>
        </w:rPr>
      </w:pPr>
      <w:r>
        <w:rPr>
          <w:spacing w:val="-2"/>
        </w:rPr>
        <w:t>省教育厅联系人及联系方式：单适，</w:t>
      </w:r>
      <w:r>
        <w:rPr>
          <w:rFonts w:ascii="Times New Roman" w:hAnsi="Times New Roman" w:eastAsia="Times New Roman" w:cs="Times New Roman"/>
          <w:spacing w:val="-2"/>
        </w:rPr>
        <w:t>025-83335155</w:t>
      </w:r>
      <w:r>
        <w:rPr>
          <w:spacing w:val="-2"/>
        </w:rPr>
        <w:t>；薄其芳，</w:t>
      </w:r>
      <w:r>
        <w:rPr>
          <w:spacing w:val="6"/>
        </w:rPr>
        <w:t xml:space="preserve"> </w:t>
      </w:r>
      <w:r>
        <w:rPr>
          <w:rFonts w:ascii="Times New Roman" w:hAnsi="Times New Roman" w:eastAsia="Times New Roman" w:cs="Times New Roman"/>
          <w:spacing w:val="8"/>
        </w:rPr>
        <w:t>025-83335576</w:t>
      </w:r>
      <w:r>
        <w:rPr>
          <w:spacing w:val="8"/>
        </w:rPr>
        <w:t>；电子信箱：</w:t>
      </w:r>
      <w:r>
        <w:rPr>
          <w:rFonts w:ascii="Times New Roman" w:hAnsi="Times New Roman" w:eastAsia="Times New Roman" w:cs="Times New Roman"/>
        </w:rPr>
        <w:t>ywb</w:t>
      </w:r>
      <w:r>
        <w:rPr>
          <w:rFonts w:ascii="Times New Roman" w:hAnsi="Times New Roman" w:eastAsia="Times New Roman" w:cs="Times New Roman"/>
          <w:spacing w:val="8"/>
        </w:rPr>
        <w:t>@</w:t>
      </w:r>
      <w:r>
        <w:rPr>
          <w:rFonts w:ascii="Times New Roman" w:hAnsi="Times New Roman" w:eastAsia="Times New Roman" w:cs="Times New Roman"/>
        </w:rPr>
        <w:t>ec</w:t>
      </w:r>
      <w:r>
        <w:rPr>
          <w:rFonts w:ascii="Times New Roman" w:hAnsi="Times New Roman" w:eastAsia="Times New Roman" w:cs="Times New Roman"/>
          <w:spacing w:val="8"/>
        </w:rPr>
        <w:t>.</w:t>
      </w:r>
      <w:r>
        <w:rPr>
          <w:rFonts w:ascii="Times New Roman" w:hAnsi="Times New Roman" w:eastAsia="Times New Roman" w:cs="Times New Roman"/>
        </w:rPr>
        <w:t>js</w:t>
      </w:r>
      <w:r>
        <w:rPr>
          <w:rFonts w:ascii="Times New Roman" w:hAnsi="Times New Roman" w:eastAsia="Times New Roman" w:cs="Times New Roman"/>
          <w:spacing w:val="8"/>
        </w:rPr>
        <w:t>.</w:t>
      </w:r>
      <w:r>
        <w:rPr>
          <w:rFonts w:ascii="Times New Roman" w:hAnsi="Times New Roman" w:eastAsia="Times New Roman" w:cs="Times New Roman"/>
        </w:rPr>
        <w:t>edv</w:t>
      </w:r>
      <w:r>
        <w:rPr>
          <w:rFonts w:ascii="Times New Roman" w:hAnsi="Times New Roman" w:eastAsia="Times New Roman" w:cs="Times New Roman"/>
          <w:spacing w:val="8"/>
        </w:rPr>
        <w:t>.</w:t>
      </w:r>
      <w:r>
        <w:rPr>
          <w:rFonts w:ascii="Times New Roman" w:hAnsi="Times New Roman" w:eastAsia="Times New Roman" w:cs="Times New Roman"/>
        </w:rPr>
        <w:t>cn</w:t>
      </w:r>
    </w:p>
    <w:p>
      <w:pPr>
        <w:spacing w:line="434" w:lineRule="auto"/>
        <w:rPr>
          <w:rFonts w:ascii="Arial"/>
          <w:sz w:val="21"/>
        </w:rPr>
      </w:pPr>
      <w:r/>
    </w:p>
    <w:p>
      <w:pPr>
        <w:pStyle w:val="BodyText"/>
        <w:ind w:left="679"/>
        <w:spacing w:before="100" w:line="224" w:lineRule="auto"/>
        <w:rPr/>
      </w:pPr>
      <w:r>
        <w:rPr>
          <w:spacing w:val="7"/>
        </w:rPr>
        <w:t>附件：</w:t>
      </w:r>
      <w:r>
        <w:rPr>
          <w:rFonts w:ascii="Times New Roman" w:hAnsi="Times New Roman" w:eastAsia="Times New Roman" w:cs="Times New Roman"/>
          <w:spacing w:val="7"/>
        </w:rPr>
        <w:t>1.“</w:t>
      </w:r>
      <w:r>
        <w:rPr>
          <w:spacing w:val="7"/>
        </w:rPr>
        <w:t>典耀中华</w:t>
      </w:r>
      <w:r>
        <w:rPr>
          <w:spacing w:val="7"/>
        </w:rPr>
        <w:t xml:space="preserve"> </w:t>
      </w:r>
      <w:r>
        <w:rPr>
          <w:spacing w:val="7"/>
        </w:rPr>
        <w:t>赓续文脉</w:t>
      </w:r>
      <w:r>
        <w:rPr>
          <w:rFonts w:ascii="Times New Roman" w:hAnsi="Times New Roman" w:eastAsia="Times New Roman" w:cs="Times New Roman"/>
          <w:spacing w:val="7"/>
        </w:rPr>
        <w:t>”</w:t>
      </w:r>
      <w:r>
        <w:rPr>
          <w:spacing w:val="7"/>
        </w:rPr>
        <w:t>中华经典诵读大赛方案</w:t>
      </w:r>
    </w:p>
    <w:p>
      <w:pPr>
        <w:pStyle w:val="BodyText"/>
        <w:ind w:left="1849" w:right="91" w:hanging="245"/>
        <w:spacing w:before="169" w:line="271" w:lineRule="auto"/>
        <w:rPr/>
      </w:pPr>
      <w:r>
        <w:rPr>
          <w:rFonts w:ascii="Times New Roman" w:hAnsi="Times New Roman" w:eastAsia="Times New Roman" w:cs="Times New Roman"/>
          <w:spacing w:val="22"/>
        </w:rPr>
        <w:t>2.</w:t>
      </w:r>
      <w:r>
        <w:rPr>
          <w:spacing w:val="22"/>
        </w:rPr>
        <w:t>第七届中华经典诵写讲大赛</w:t>
      </w:r>
      <w:r>
        <w:rPr>
          <w:rFonts w:ascii="Times New Roman" w:hAnsi="Times New Roman" w:eastAsia="Times New Roman" w:cs="Times New Roman"/>
          <w:spacing w:val="22"/>
        </w:rPr>
        <w:t>“</w:t>
      </w:r>
      <w:r>
        <w:rPr>
          <w:spacing w:val="22"/>
        </w:rPr>
        <w:t>诗教中国</w:t>
      </w:r>
      <w:r>
        <w:rPr>
          <w:rFonts w:ascii="Times New Roman" w:hAnsi="Times New Roman" w:eastAsia="Times New Roman" w:cs="Times New Roman"/>
          <w:spacing w:val="22"/>
        </w:rPr>
        <w:t>”</w:t>
      </w:r>
      <w:r>
        <w:rPr>
          <w:spacing w:val="22"/>
        </w:rPr>
        <w:t>诗词讲解</w:t>
      </w:r>
      <w:r>
        <w:rPr>
          <w:spacing w:val="2"/>
        </w:rPr>
        <w:t xml:space="preserve"> </w:t>
      </w:r>
      <w:r>
        <w:rPr>
          <w:spacing w:val="3"/>
        </w:rPr>
        <w:t>大赛方案</w:t>
      </w:r>
    </w:p>
    <w:p>
      <w:pPr>
        <w:pStyle w:val="BodyText"/>
        <w:ind w:left="1849" w:right="91" w:hanging="238"/>
        <w:spacing w:before="170" w:line="271" w:lineRule="auto"/>
        <w:rPr/>
      </w:pPr>
      <w:r>
        <w:rPr>
          <w:rFonts w:ascii="Times New Roman" w:hAnsi="Times New Roman" w:eastAsia="Times New Roman" w:cs="Times New Roman"/>
          <w:spacing w:val="22"/>
        </w:rPr>
        <w:t>3.</w:t>
      </w:r>
      <w:r>
        <w:rPr>
          <w:spacing w:val="22"/>
        </w:rPr>
        <w:t>第七届中华经典诵写讲大赛</w:t>
      </w:r>
      <w:r>
        <w:rPr>
          <w:rFonts w:ascii="Times New Roman" w:hAnsi="Times New Roman" w:eastAsia="Times New Roman" w:cs="Times New Roman"/>
          <w:spacing w:val="22"/>
        </w:rPr>
        <w:t>“</w:t>
      </w:r>
      <w:r>
        <w:rPr>
          <w:spacing w:val="22"/>
        </w:rPr>
        <w:t>笔墨中国</w:t>
      </w:r>
      <w:r>
        <w:rPr>
          <w:rFonts w:ascii="Times New Roman" w:hAnsi="Times New Roman" w:eastAsia="Times New Roman" w:cs="Times New Roman"/>
          <w:spacing w:val="21"/>
        </w:rPr>
        <w:t>”</w:t>
      </w:r>
      <w:r>
        <w:rPr>
          <w:spacing w:val="21"/>
        </w:rPr>
        <w:t>汉字书写</w:t>
      </w:r>
      <w:r>
        <w:rPr/>
        <w:t xml:space="preserve"> </w:t>
      </w:r>
      <w:r>
        <w:rPr>
          <w:spacing w:val="3"/>
        </w:rPr>
        <w:t>大赛方案</w:t>
      </w:r>
    </w:p>
    <w:p>
      <w:pPr>
        <w:pStyle w:val="BodyText"/>
        <w:ind w:left="1849" w:right="91" w:hanging="246"/>
        <w:spacing w:before="169" w:line="271" w:lineRule="auto"/>
        <w:rPr/>
      </w:pPr>
      <w:r>
        <w:rPr>
          <w:rFonts w:ascii="Times New Roman" w:hAnsi="Times New Roman" w:eastAsia="Times New Roman" w:cs="Times New Roman"/>
          <w:spacing w:val="22"/>
        </w:rPr>
        <w:t>4.</w:t>
      </w:r>
      <w:r>
        <w:rPr>
          <w:spacing w:val="22"/>
        </w:rPr>
        <w:t>第七届中华经典诵写讲大赛</w:t>
      </w:r>
      <w:r>
        <w:rPr>
          <w:rFonts w:ascii="Times New Roman" w:hAnsi="Times New Roman" w:eastAsia="Times New Roman" w:cs="Times New Roman"/>
          <w:spacing w:val="22"/>
        </w:rPr>
        <w:t>“</w:t>
      </w:r>
      <w:r>
        <w:rPr>
          <w:spacing w:val="22"/>
        </w:rPr>
        <w:t>印记中国</w:t>
      </w:r>
      <w:r>
        <w:rPr>
          <w:rFonts w:ascii="Times New Roman" w:hAnsi="Times New Roman" w:eastAsia="Times New Roman" w:cs="Times New Roman"/>
          <w:spacing w:val="22"/>
        </w:rPr>
        <w:t>”</w:t>
      </w:r>
      <w:r>
        <w:rPr>
          <w:spacing w:val="22"/>
        </w:rPr>
        <w:t>师生篆刻</w:t>
      </w:r>
      <w:r>
        <w:rPr>
          <w:spacing w:val="3"/>
        </w:rPr>
        <w:t xml:space="preserve"> </w:t>
      </w:r>
      <w:r>
        <w:rPr>
          <w:spacing w:val="3"/>
        </w:rPr>
        <w:t>大赛方案</w:t>
      </w:r>
    </w:p>
    <w:p>
      <w:pPr>
        <w:pStyle w:val="BodyText"/>
        <w:ind w:left="1926" w:right="91" w:hanging="313"/>
        <w:spacing w:before="169" w:line="271" w:lineRule="auto"/>
        <w:rPr/>
      </w:pPr>
      <w:r>
        <w:rPr>
          <w:rFonts w:ascii="Times New Roman" w:hAnsi="Times New Roman" w:eastAsia="Times New Roman" w:cs="Times New Roman"/>
          <w:spacing w:val="10"/>
        </w:rPr>
        <w:t>5.“</w:t>
      </w:r>
      <w:r>
        <w:rPr>
          <w:spacing w:val="10"/>
        </w:rPr>
        <w:t>典耀中华</w:t>
      </w:r>
      <w:r>
        <w:rPr>
          <w:spacing w:val="10"/>
        </w:rPr>
        <w:t xml:space="preserve"> </w:t>
      </w:r>
      <w:r>
        <w:rPr>
          <w:spacing w:val="10"/>
        </w:rPr>
        <w:t>赓续文脉</w:t>
      </w:r>
      <w:r>
        <w:rPr>
          <w:rFonts w:ascii="Times New Roman" w:hAnsi="Times New Roman" w:eastAsia="Times New Roman" w:cs="Times New Roman"/>
          <w:spacing w:val="10"/>
        </w:rPr>
        <w:t>”</w:t>
      </w:r>
      <w:r>
        <w:rPr>
          <w:spacing w:val="10"/>
        </w:rPr>
        <w:t>江苏省</w:t>
      </w:r>
      <w:r>
        <w:rPr>
          <w:rFonts w:ascii="Times New Roman" w:hAnsi="Times New Roman" w:eastAsia="Times New Roman" w:cs="Times New Roman"/>
          <w:spacing w:val="10"/>
        </w:rPr>
        <w:t>2025 </w:t>
      </w:r>
      <w:r>
        <w:rPr>
          <w:spacing w:val="10"/>
        </w:rPr>
        <w:t>年度中华经典诵</w:t>
      </w:r>
      <w:r>
        <w:rPr>
          <w:spacing w:val="8"/>
        </w:rPr>
        <w:t xml:space="preserve"> </w:t>
      </w:r>
      <w:r>
        <w:rPr>
          <w:spacing w:val="8"/>
        </w:rPr>
        <w:t>读大赛作品汇总表</w:t>
      </w:r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80" w:lineRule="auto"/>
        <w:rPr>
          <w:rFonts w:ascii="Arial"/>
          <w:sz w:val="21"/>
        </w:rPr>
      </w:pPr>
      <w:r/>
    </w:p>
    <w:p>
      <w:pPr>
        <w:spacing w:line="280" w:lineRule="auto"/>
        <w:rPr>
          <w:rFonts w:ascii="Arial"/>
          <w:sz w:val="21"/>
        </w:rPr>
      </w:pPr>
      <w:r/>
    </w:p>
    <w:p>
      <w:pPr>
        <w:spacing w:line="280" w:lineRule="auto"/>
        <w:rPr>
          <w:rFonts w:ascii="Arial"/>
          <w:sz w:val="21"/>
        </w:rPr>
      </w:pPr>
      <w:r/>
    </w:p>
    <w:p>
      <w:pPr>
        <w:spacing w:line="280" w:lineRule="auto"/>
        <w:rPr>
          <w:rFonts w:ascii="Arial"/>
          <w:sz w:val="21"/>
        </w:rPr>
      </w:pPr>
      <w:r/>
    </w:p>
    <w:p>
      <w:pPr>
        <w:spacing w:line="280" w:lineRule="auto"/>
        <w:rPr>
          <w:rFonts w:ascii="Arial"/>
          <w:sz w:val="21"/>
        </w:rPr>
      </w:pPr>
      <w:r/>
    </w:p>
    <w:p>
      <w:pPr>
        <w:pStyle w:val="BodyText"/>
        <w:ind w:left="5465"/>
        <w:spacing w:before="102" w:line="222" w:lineRule="auto"/>
        <w:rPr/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3110017</wp:posOffset>
            </wp:positionH>
            <wp:positionV relativeFrom="paragraph">
              <wp:posOffset>-746438</wp:posOffset>
            </wp:positionV>
            <wp:extent cx="1511999" cy="1511999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511999" cy="1511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4"/>
        </w:rPr>
        <w:t>省教育厅</w:t>
      </w:r>
    </w:p>
    <w:p>
      <w:pPr>
        <w:pStyle w:val="BodyText"/>
        <w:ind w:left="4808"/>
        <w:spacing w:before="167" w:line="222" w:lineRule="auto"/>
        <w:rPr/>
      </w:pPr>
      <w:r>
        <w:rPr>
          <w:rFonts w:ascii="Times New Roman" w:hAnsi="Times New Roman" w:eastAsia="Times New Roman" w:cs="Times New Roman"/>
          <w:spacing w:val="-2"/>
        </w:rPr>
        <w:t>2025</w:t>
      </w:r>
      <w:r>
        <w:rPr>
          <w:rFonts w:ascii="Times New Roman" w:hAnsi="Times New Roman" w:eastAsia="Times New Roman" w:cs="Times New Roman"/>
          <w:spacing w:val="20"/>
          <w:w w:val="101"/>
        </w:rPr>
        <w:t xml:space="preserve"> </w:t>
      </w:r>
      <w:r>
        <w:rPr>
          <w:spacing w:val="-2"/>
        </w:rPr>
        <w:t>年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3</w:t>
      </w:r>
      <w:r>
        <w:rPr>
          <w:rFonts w:ascii="Times New Roman" w:hAnsi="Times New Roman" w:eastAsia="Times New Roman" w:cs="Times New Roman"/>
          <w:spacing w:val="31"/>
          <w:w w:val="101"/>
        </w:rPr>
        <w:t xml:space="preserve"> </w:t>
      </w:r>
      <w:r>
        <w:rPr>
          <w:spacing w:val="-2"/>
        </w:rPr>
        <w:t>月</w:t>
      </w:r>
      <w:r>
        <w:rPr>
          <w:spacing w:val="-69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28  </w:t>
      </w:r>
      <w:r>
        <w:rPr>
          <w:spacing w:val="-2"/>
        </w:rPr>
        <w:t>日</w:t>
      </w:r>
    </w:p>
    <w:p>
      <w:pPr>
        <w:pStyle w:val="BodyText"/>
        <w:ind w:left="647"/>
        <w:spacing w:before="167" w:line="222" w:lineRule="auto"/>
        <w:rPr/>
      </w:pPr>
      <w:r>
        <w:rPr>
          <w:spacing w:val="4"/>
        </w:rPr>
        <w:t>（</w:t>
      </w:r>
      <w:r>
        <w:rPr>
          <w:spacing w:val="-82"/>
        </w:rPr>
        <w:t xml:space="preserve"> </w:t>
      </w:r>
      <w:r>
        <w:rPr>
          <w:spacing w:val="4"/>
        </w:rPr>
        <w:t>此件主动公开）</w:t>
      </w:r>
    </w:p>
    <w:p>
      <w:pPr>
        <w:spacing w:line="222" w:lineRule="auto"/>
        <w:sectPr>
          <w:footerReference w:type="default" r:id="rId5"/>
          <w:pgSz w:w="11906" w:h="16838"/>
          <w:pgMar w:top="400" w:right="1441" w:bottom="1132" w:left="1528" w:header="0" w:footer="879" w:gutter="0"/>
        </w:sectPr>
        <w:rPr/>
      </w:pPr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ind w:left="25"/>
        <w:spacing w:before="101" w:line="230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4"/>
        </w:rPr>
        <w:t>附件</w:t>
      </w:r>
      <w:r>
        <w:rPr>
          <w:rFonts w:ascii="SimHei" w:hAnsi="SimHei" w:eastAsia="SimHei" w:cs="SimHei"/>
          <w:sz w:val="31"/>
          <w:szCs w:val="31"/>
          <w:spacing w:val="-3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1</w:t>
      </w:r>
    </w:p>
    <w:p>
      <w:pPr>
        <w:ind w:left="2271"/>
        <w:spacing w:before="67" w:line="201" w:lineRule="auto"/>
        <w:outlineLvl w:val="0"/>
        <w:rPr>
          <w:rFonts w:ascii="Times New Roman" w:hAnsi="Times New Roman" w:eastAsia="Times New Roman" w:cs="Times New Roman"/>
          <w:sz w:val="43"/>
          <w:szCs w:val="43"/>
        </w:rPr>
      </w:pPr>
      <w:r>
        <w:rPr>
          <w:rFonts w:ascii="Times New Roman" w:hAnsi="Times New Roman" w:eastAsia="Times New Roman" w:cs="Times New Roman"/>
          <w:sz w:val="43"/>
          <w:szCs w:val="43"/>
          <w:spacing w:val="25"/>
        </w:rPr>
        <w:t>“</w:t>
      </w:r>
      <w:r>
        <w:rPr>
          <w:rFonts w:ascii="FZXiaoBiaoSong-B05S" w:hAnsi="FZXiaoBiaoSong-B05S" w:eastAsia="FZXiaoBiaoSong-B05S" w:cs="FZXiaoBiaoSong-B05S"/>
          <w:sz w:val="43"/>
          <w:szCs w:val="43"/>
          <w:spacing w:val="25"/>
        </w:rPr>
        <w:t>典耀中华</w:t>
      </w:r>
      <w:r>
        <w:rPr>
          <w:rFonts w:ascii="FZXiaoBiaoSong-B05S" w:hAnsi="FZXiaoBiaoSong-B05S" w:eastAsia="FZXiaoBiaoSong-B05S" w:cs="FZXiaoBiaoSong-B05S"/>
          <w:sz w:val="43"/>
          <w:szCs w:val="43"/>
          <w:spacing w:val="9"/>
        </w:rPr>
        <w:t xml:space="preserve">  </w:t>
      </w:r>
      <w:r>
        <w:rPr>
          <w:rFonts w:ascii="FZXiaoBiaoSong-B05S" w:hAnsi="FZXiaoBiaoSong-B05S" w:eastAsia="FZXiaoBiaoSong-B05S" w:cs="FZXiaoBiaoSong-B05S"/>
          <w:sz w:val="43"/>
          <w:szCs w:val="43"/>
          <w:spacing w:val="25"/>
        </w:rPr>
        <w:t>赓续文脉</w:t>
      </w:r>
      <w:r>
        <w:rPr>
          <w:rFonts w:ascii="Times New Roman" w:hAnsi="Times New Roman" w:eastAsia="Times New Roman" w:cs="Times New Roman"/>
          <w:sz w:val="43"/>
          <w:szCs w:val="43"/>
          <w:spacing w:val="25"/>
        </w:rPr>
        <w:t>”</w:t>
      </w:r>
    </w:p>
    <w:p>
      <w:pPr>
        <w:ind w:left="2238"/>
        <w:spacing w:line="234" w:lineRule="auto"/>
        <w:outlineLvl w:val="0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z w:val="43"/>
          <w:szCs w:val="43"/>
          <w:spacing w:val="7"/>
        </w:rPr>
        <w:t>中华经典诵读大赛方案</w:t>
      </w:r>
    </w:p>
    <w:p>
      <w:pPr>
        <w:spacing w:line="473" w:lineRule="auto"/>
        <w:rPr>
          <w:rFonts w:ascii="Arial"/>
          <w:sz w:val="21"/>
        </w:rPr>
      </w:pPr>
      <w:r/>
    </w:p>
    <w:p>
      <w:pPr>
        <w:ind w:left="653"/>
        <w:spacing w:before="101" w:line="228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5"/>
        </w:rPr>
        <w:t>一、组织机构</w:t>
      </w:r>
    </w:p>
    <w:p>
      <w:pPr>
        <w:pStyle w:val="BodyText"/>
        <w:ind w:left="659"/>
        <w:spacing w:before="176" w:line="231" w:lineRule="auto"/>
        <w:rPr/>
      </w:pPr>
      <w:r>
        <w:rPr>
          <w:rFonts w:ascii="KaiTi" w:hAnsi="KaiTi" w:eastAsia="KaiTi" w:cs="KaiTi"/>
          <w:spacing w:val="7"/>
        </w:rPr>
        <w:t>主办单位</w:t>
      </w:r>
      <w:r>
        <w:rPr>
          <w:spacing w:val="7"/>
        </w:rPr>
        <w:t>：省教育厅</w:t>
      </w:r>
    </w:p>
    <w:p>
      <w:pPr>
        <w:pStyle w:val="BodyText"/>
        <w:ind w:left="6" w:right="4" w:firstLine="644"/>
        <w:spacing w:before="175" w:line="328" w:lineRule="auto"/>
        <w:rPr/>
      </w:pPr>
      <w:r>
        <w:rPr>
          <w:rFonts w:ascii="KaiTi" w:hAnsi="KaiTi" w:eastAsia="KaiTi" w:cs="KaiTi"/>
          <w:spacing w:val="5"/>
        </w:rPr>
        <w:t>联办单位：</w:t>
      </w:r>
      <w:r>
        <w:rPr>
          <w:spacing w:val="5"/>
        </w:rPr>
        <w:t>省全民阅读促进会、江苏凤凰新华书店</w:t>
      </w:r>
      <w:r>
        <w:rPr>
          <w:spacing w:val="4"/>
        </w:rPr>
        <w:t>集团有限</w:t>
      </w:r>
      <w:r>
        <w:rPr/>
        <w:t xml:space="preserve"> </w:t>
      </w:r>
      <w:r>
        <w:rPr>
          <w:spacing w:val="-4"/>
        </w:rPr>
        <w:t>公司、《画刊</w:t>
      </w:r>
      <w:r>
        <w:rPr>
          <w:rFonts w:ascii="Times New Roman" w:hAnsi="Times New Roman" w:eastAsia="Times New Roman" w:cs="Times New Roman"/>
          <w:spacing w:val="-4"/>
        </w:rPr>
        <w:t>·</w:t>
      </w:r>
      <w:r>
        <w:rPr>
          <w:spacing w:val="-4"/>
        </w:rPr>
        <w:t>国学》杂志社</w:t>
      </w:r>
    </w:p>
    <w:p>
      <w:pPr>
        <w:ind w:left="658"/>
        <w:spacing w:before="16" w:line="227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8"/>
        </w:rPr>
        <w:t>二、参赛对象与组别</w:t>
      </w:r>
    </w:p>
    <w:p>
      <w:pPr>
        <w:ind w:left="679"/>
        <w:spacing w:before="180" w:line="231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2"/>
        </w:rPr>
        <w:t>（一）参赛对象</w:t>
      </w:r>
    </w:p>
    <w:p>
      <w:pPr>
        <w:pStyle w:val="BodyText"/>
        <w:ind w:left="652"/>
        <w:spacing w:before="172" w:line="220" w:lineRule="auto"/>
        <w:rPr/>
      </w:pPr>
      <w:r>
        <w:rPr>
          <w:spacing w:val="6"/>
        </w:rPr>
        <w:t>全省大中小学校在校学生、在职教师、社会人员。</w:t>
      </w:r>
    </w:p>
    <w:p>
      <w:pPr>
        <w:ind w:left="679"/>
        <w:spacing w:before="189" w:line="239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</w:rPr>
        <w:t>（二）组别设置</w:t>
      </w:r>
    </w:p>
    <w:p>
      <w:pPr>
        <w:pStyle w:val="BodyText"/>
        <w:ind w:right="1" w:firstLine="656"/>
        <w:spacing w:before="163" w:line="333" w:lineRule="auto"/>
        <w:jc w:val="both"/>
        <w:rPr/>
      </w:pPr>
      <w:r>
        <w:rPr>
          <w:spacing w:val="5"/>
        </w:rPr>
        <w:t>分为小学生组、中学生组、职业学校学生组（</w:t>
      </w:r>
      <w:r>
        <w:rPr>
          <w:spacing w:val="4"/>
        </w:rPr>
        <w:t>含中、高职学</w:t>
      </w:r>
      <w:r>
        <w:rPr/>
        <w:t xml:space="preserve"> </w:t>
      </w:r>
      <w:r>
        <w:rPr>
          <w:spacing w:val="-5"/>
        </w:rPr>
        <w:t>生）、大学生组（含研究生）、留学生组（在</w:t>
      </w:r>
      <w:r>
        <w:rPr>
          <w:spacing w:val="-6"/>
        </w:rPr>
        <w:t>华留学生）、教师组</w:t>
      </w:r>
      <w:r>
        <w:rPr/>
        <w:t xml:space="preserve"> </w:t>
      </w:r>
      <w:r>
        <w:rPr>
          <w:spacing w:val="5"/>
        </w:rPr>
        <w:t>（含幼儿园在职教师）及社会人员组（鼓励家庭成员组队、鼓励</w:t>
      </w:r>
      <w:r>
        <w:rPr>
          <w:spacing w:val="15"/>
        </w:rPr>
        <w:t xml:space="preserve"> </w:t>
      </w:r>
      <w:r>
        <w:rPr>
          <w:spacing w:val="3"/>
        </w:rPr>
        <w:t>退休人员组队</w:t>
      </w:r>
      <w:r>
        <w:rPr>
          <w:spacing w:val="-77"/>
        </w:rPr>
        <w:t>），</w:t>
      </w:r>
      <w:r>
        <w:rPr>
          <w:spacing w:val="3"/>
        </w:rPr>
        <w:t>共</w:t>
      </w:r>
      <w:r>
        <w:rPr>
          <w:spacing w:val="-34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7 </w:t>
      </w:r>
      <w:r>
        <w:rPr>
          <w:spacing w:val="3"/>
        </w:rPr>
        <w:t>个组别。</w:t>
      </w:r>
    </w:p>
    <w:p>
      <w:pPr>
        <w:ind w:left="679"/>
        <w:spacing w:before="2" w:line="229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</w:rPr>
        <w:t>（三）注意事项</w:t>
      </w:r>
    </w:p>
    <w:p>
      <w:pPr>
        <w:pStyle w:val="BodyText"/>
        <w:ind w:left="4" w:firstLine="674"/>
        <w:spacing w:before="174" w:line="297" w:lineRule="auto"/>
        <w:rPr/>
      </w:pPr>
      <w:r>
        <w:rPr>
          <w:rFonts w:ascii="Times New Roman" w:hAnsi="Times New Roman" w:eastAsia="Times New Roman" w:cs="Times New Roman"/>
          <w:spacing w:val="6"/>
        </w:rPr>
        <w:t>1.</w:t>
      </w:r>
      <w:r>
        <w:rPr>
          <w:spacing w:val="6"/>
        </w:rPr>
        <w:t>每组可个人参赛，也可</w:t>
      </w:r>
      <w:r>
        <w:rPr>
          <w:spacing w:val="-64"/>
        </w:rPr>
        <w:t xml:space="preserve"> </w:t>
      </w:r>
      <w:r>
        <w:rPr>
          <w:rFonts w:ascii="Times New Roman" w:hAnsi="Times New Roman" w:eastAsia="Times New Roman" w:cs="Times New Roman"/>
          <w:spacing w:val="6"/>
        </w:rPr>
        <w:t>2 </w:t>
      </w:r>
      <w:r>
        <w:rPr>
          <w:spacing w:val="6"/>
        </w:rPr>
        <w:t>人（含）以上组成团队参赛</w:t>
      </w:r>
      <w:r>
        <w:rPr>
          <w:spacing w:val="5"/>
        </w:rPr>
        <w:t>，其</w:t>
      </w:r>
      <w:r>
        <w:rPr/>
        <w:t xml:space="preserve"> </w:t>
      </w:r>
      <w:r>
        <w:rPr>
          <w:spacing w:val="10"/>
        </w:rPr>
        <w:t>中团队参赛人数不超过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 w:cs="Times New Roman"/>
          <w:spacing w:val="10"/>
        </w:rPr>
        <w:t>20 </w:t>
      </w:r>
      <w:r>
        <w:rPr>
          <w:spacing w:val="10"/>
        </w:rPr>
        <w:t>人。参赛过程中人员不得替换、不得</w:t>
      </w:r>
      <w:r>
        <w:rPr/>
        <w:t xml:space="preserve"> </w:t>
      </w:r>
      <w:r>
        <w:rPr>
          <w:spacing w:val="3"/>
        </w:rPr>
        <w:t>增加。</w:t>
      </w:r>
    </w:p>
    <w:p>
      <w:pPr>
        <w:pStyle w:val="BodyText"/>
        <w:ind w:left="11" w:right="6" w:firstLine="631"/>
        <w:spacing w:before="186" w:line="278" w:lineRule="auto"/>
        <w:rPr/>
      </w:pPr>
      <w:r>
        <w:rPr>
          <w:rFonts w:ascii="Times New Roman" w:hAnsi="Times New Roman" w:eastAsia="Times New Roman" w:cs="Times New Roman"/>
          <w:spacing w:val="6"/>
        </w:rPr>
        <w:t>2.</w:t>
      </w:r>
      <w:r>
        <w:rPr>
          <w:spacing w:val="6"/>
        </w:rPr>
        <w:t>社会人员组至少有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6"/>
        </w:rPr>
        <w:t>1 </w:t>
      </w:r>
      <w:r>
        <w:rPr>
          <w:spacing w:val="6"/>
        </w:rPr>
        <w:t>名社会人员。除社会人员组外，其他</w:t>
      </w:r>
      <w:r>
        <w:rPr/>
        <w:t xml:space="preserve"> </w:t>
      </w:r>
      <w:r>
        <w:rPr>
          <w:spacing w:val="6"/>
        </w:rPr>
        <w:t>组别的参赛者仅限本组组别人员，不得跨组参赛。</w:t>
      </w:r>
    </w:p>
    <w:p>
      <w:pPr>
        <w:spacing w:line="278" w:lineRule="auto"/>
        <w:sectPr>
          <w:footerReference w:type="default" r:id="rId7"/>
          <w:pgSz w:w="11906" w:h="16838"/>
          <w:pgMar w:top="400" w:right="1526" w:bottom="1129" w:left="1535" w:header="0" w:footer="879" w:gutter="0"/>
        </w:sectPr>
        <w:rPr/>
      </w:pPr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ind w:left="666"/>
        <w:spacing w:before="101" w:line="228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6"/>
        </w:rPr>
        <w:t>三、参赛要求</w:t>
      </w:r>
    </w:p>
    <w:p>
      <w:pPr>
        <w:ind w:left="685"/>
        <w:spacing w:before="176" w:line="231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3"/>
        </w:rPr>
        <w:t>（一）内容要求</w:t>
      </w:r>
    </w:p>
    <w:p>
      <w:pPr>
        <w:pStyle w:val="BodyText"/>
        <w:ind w:left="12" w:firstLine="665"/>
        <w:spacing w:before="174" w:line="333" w:lineRule="auto"/>
        <w:jc w:val="both"/>
        <w:rPr/>
      </w:pPr>
      <w:r>
        <w:rPr>
          <w:spacing w:val="4"/>
        </w:rPr>
        <w:t>我国古代、近现代和当代有社会影响力和典范价值的，体现</w:t>
      </w:r>
      <w:r>
        <w:rPr/>
        <w:t xml:space="preserve"> </w:t>
      </w:r>
      <w:r>
        <w:rPr>
          <w:spacing w:val="5"/>
        </w:rPr>
        <w:t>中华优秀文化的经典诗词、文章和优秀图书内容节选。当代作品</w:t>
      </w:r>
      <w:r>
        <w:rPr>
          <w:spacing w:val="12"/>
        </w:rPr>
        <w:t xml:space="preserve"> </w:t>
      </w:r>
      <w:r>
        <w:rPr>
          <w:spacing w:val="17"/>
        </w:rPr>
        <w:t>应已正式出版或由省级以上广播电视等主流媒体公开发布或发</w:t>
      </w:r>
      <w:r>
        <w:rPr>
          <w:spacing w:val="4"/>
        </w:rPr>
        <w:t xml:space="preserve"> </w:t>
      </w:r>
      <w:r>
        <w:rPr>
          <w:spacing w:val="-7"/>
        </w:rPr>
        <w:t>表，出版、发表时间至少</w:t>
      </w:r>
      <w:r>
        <w:rPr>
          <w:spacing w:val="-51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2</w:t>
      </w:r>
      <w:r>
        <w:rPr>
          <w:rFonts w:ascii="Times New Roman" w:hAnsi="Times New Roman" w:eastAsia="Times New Roman" w:cs="Times New Roman"/>
          <w:spacing w:val="19"/>
        </w:rPr>
        <w:t xml:space="preserve"> </w:t>
      </w:r>
      <w:r>
        <w:rPr>
          <w:spacing w:val="-7"/>
        </w:rPr>
        <w:t>年以上，并被广泛传播。中小学生（含</w:t>
      </w:r>
      <w:r>
        <w:rPr/>
        <w:t xml:space="preserve"> </w:t>
      </w:r>
      <w:r>
        <w:rPr>
          <w:spacing w:val="5"/>
        </w:rPr>
        <w:t>中职）参赛者可优先从统编语文教材中选择作品。诵读文本主体</w:t>
      </w:r>
      <w:r>
        <w:rPr>
          <w:spacing w:val="12"/>
        </w:rPr>
        <w:t xml:space="preserve"> </w:t>
      </w:r>
      <w:r>
        <w:rPr>
          <w:spacing w:val="-4"/>
        </w:rPr>
        <w:t>前后可根据需要增加总计不超过</w:t>
      </w:r>
      <w:r>
        <w:rPr>
          <w:spacing w:val="-61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200</w:t>
      </w:r>
      <w:r>
        <w:rPr>
          <w:rFonts w:ascii="Times New Roman" w:hAnsi="Times New Roman" w:eastAsia="Times New Roman" w:cs="Times New Roman"/>
          <w:spacing w:val="35"/>
        </w:rPr>
        <w:t xml:space="preserve"> </w:t>
      </w:r>
      <w:r>
        <w:rPr>
          <w:spacing w:val="-4"/>
        </w:rPr>
        <w:t>字的过渡语（计入总时长）。</w:t>
      </w:r>
      <w:r>
        <w:rPr/>
        <w:t xml:space="preserve"> </w:t>
      </w:r>
      <w:r>
        <w:rPr>
          <w:spacing w:val="8"/>
        </w:rPr>
        <w:t>改编、网络以及自创文本不在征集之列。</w:t>
      </w:r>
    </w:p>
    <w:p>
      <w:pPr>
        <w:ind w:left="685"/>
        <w:spacing w:before="4" w:line="233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3"/>
        </w:rPr>
        <w:t>（二）形式要求</w:t>
      </w:r>
    </w:p>
    <w:p>
      <w:pPr>
        <w:pStyle w:val="BodyText"/>
        <w:ind w:left="17" w:right="2" w:firstLine="649"/>
        <w:spacing w:before="165" w:line="334" w:lineRule="auto"/>
        <w:jc w:val="both"/>
        <w:rPr/>
      </w:pPr>
      <w:r>
        <w:rPr>
          <w:spacing w:val="3"/>
        </w:rPr>
        <w:t>参赛作品要求为</w:t>
      </w:r>
      <w:r>
        <w:rPr>
          <w:rFonts w:ascii="Times New Roman" w:hAnsi="Times New Roman" w:eastAsia="Times New Roman" w:cs="Times New Roman"/>
          <w:spacing w:val="3"/>
        </w:rPr>
        <w:t>2025 </w:t>
      </w:r>
      <w:r>
        <w:rPr>
          <w:spacing w:val="3"/>
        </w:rPr>
        <w:t>年新创作录制的视频，高</w:t>
      </w:r>
      <w:r>
        <w:rPr>
          <w:spacing w:val="2"/>
        </w:rPr>
        <w:t>清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1920*1080</w:t>
      </w:r>
      <w:r>
        <w:rPr>
          <w:rFonts w:ascii="Times New Roman" w:hAnsi="Times New Roman" w:eastAsia="Times New Roman" w:cs="Times New Roman"/>
        </w:rPr>
        <w:t xml:space="preserve">  </w:t>
      </w:r>
      <w:r>
        <w:rPr>
          <w:spacing w:val="-1"/>
        </w:rPr>
        <w:t>横屏拍摄，格式为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MP4</w:t>
      </w:r>
      <w:r>
        <w:rPr>
          <w:spacing w:val="-1"/>
        </w:rPr>
        <w:t>，长度为</w:t>
      </w:r>
      <w:r>
        <w:rPr>
          <w:rFonts w:ascii="Times New Roman" w:hAnsi="Times New Roman" w:eastAsia="Times New Roman" w:cs="Times New Roman"/>
          <w:spacing w:val="-1"/>
        </w:rPr>
        <w:t>3—6 </w:t>
      </w:r>
      <w:r>
        <w:rPr>
          <w:spacing w:val="-1"/>
        </w:rPr>
        <w:t>分钟，大小不超过</w:t>
      </w:r>
      <w:r>
        <w:rPr>
          <w:spacing w:val="-64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700MB</w:t>
      </w:r>
      <w:r>
        <w:rPr>
          <w:spacing w:val="-1"/>
        </w:rPr>
        <w:t>，</w:t>
      </w:r>
      <w:r>
        <w:rPr/>
        <w:t xml:space="preserve"> </w:t>
      </w:r>
      <w:r>
        <w:rPr>
          <w:spacing w:val="5"/>
        </w:rPr>
        <w:t>图像、声音清晰，不抖动、无噪音。视频作品必须同期录音，不</w:t>
      </w:r>
      <w:r>
        <w:rPr>
          <w:spacing w:val="10"/>
        </w:rPr>
        <w:t xml:space="preserve"> </w:t>
      </w:r>
      <w:r>
        <w:rPr>
          <w:spacing w:val="9"/>
        </w:rPr>
        <w:t>得后期配音。录制仅限一个场地，不得切换</w:t>
      </w:r>
      <w:r>
        <w:rPr>
          <w:spacing w:val="8"/>
        </w:rPr>
        <w:t>多个场地。</w:t>
      </w:r>
    </w:p>
    <w:p>
      <w:pPr>
        <w:pStyle w:val="BodyText"/>
        <w:ind w:left="18" w:right="85" w:firstLine="646"/>
        <w:spacing w:before="4" w:line="333" w:lineRule="auto"/>
        <w:jc w:val="both"/>
        <w:rPr/>
      </w:pPr>
      <w:r>
        <w:rPr>
          <w:spacing w:val="4"/>
        </w:rPr>
        <w:t>视频文字建议使用方正字库字体或其他有版权的字体，视频</w:t>
      </w:r>
      <w:r>
        <w:rPr>
          <w:spacing w:val="12"/>
        </w:rPr>
        <w:t xml:space="preserve"> </w:t>
      </w:r>
      <w:r>
        <w:rPr>
          <w:spacing w:val="17"/>
        </w:rPr>
        <w:t>中不得使用未经肖像权人同意的肖像，不得使用未经授权的图</w:t>
      </w:r>
      <w:r>
        <w:rPr>
          <w:spacing w:val="1"/>
        </w:rPr>
        <w:t xml:space="preserve"> </w:t>
      </w:r>
      <w:r>
        <w:rPr>
          <w:spacing w:val="5"/>
        </w:rPr>
        <w:t>片、音频和视频，应使用正确表示国家版图的地图，不得出现与</w:t>
      </w:r>
      <w:r>
        <w:rPr>
          <w:spacing w:val="3"/>
        </w:rPr>
        <w:t xml:space="preserve"> </w:t>
      </w:r>
      <w:r>
        <w:rPr>
          <w:spacing w:val="4"/>
        </w:rPr>
        <w:t>诵读大赛无关的条幅、角标等。</w:t>
      </w:r>
    </w:p>
    <w:p>
      <w:pPr>
        <w:pStyle w:val="BodyText"/>
        <w:ind w:left="9" w:right="89" w:firstLine="655"/>
        <w:spacing w:before="2" w:line="332" w:lineRule="auto"/>
        <w:rPr/>
      </w:pPr>
      <w:r>
        <w:rPr>
          <w:spacing w:val="4"/>
        </w:rPr>
        <w:t>视频作品不能出现参赛者和指导教师的名字、学校或所在单</w:t>
      </w:r>
      <w:r>
        <w:rPr>
          <w:spacing w:val="15"/>
        </w:rPr>
        <w:t xml:space="preserve"> </w:t>
      </w:r>
      <w:r>
        <w:rPr>
          <w:spacing w:val="4"/>
        </w:rPr>
        <w:t>位、所在地区等信息。</w:t>
      </w:r>
    </w:p>
    <w:p>
      <w:pPr>
        <w:pStyle w:val="BodyText"/>
        <w:ind w:left="15" w:right="32" w:firstLine="638"/>
        <w:spacing w:before="2" w:line="334" w:lineRule="auto"/>
        <w:rPr/>
      </w:pPr>
      <w:r>
        <w:rPr>
          <w:spacing w:val="4"/>
        </w:rPr>
        <w:t>赛事平台填报信息时应准确、规范、完整填写。</w:t>
      </w:r>
      <w:r>
        <w:rPr>
          <w:spacing w:val="-72"/>
        </w:rPr>
        <w:t xml:space="preserve"> </w:t>
      </w:r>
      <w:r>
        <w:rPr>
          <w:spacing w:val="4"/>
        </w:rPr>
        <w:t>作品标题、</w:t>
      </w:r>
      <w:r>
        <w:rPr/>
        <w:t xml:space="preserve"> </w:t>
      </w:r>
      <w:r>
        <w:rPr>
          <w:spacing w:val="5"/>
        </w:rPr>
        <w:t>所在学校或单位等信息须用全称。作品标题、作品信息不得出现</w:t>
      </w:r>
    </w:p>
    <w:p>
      <w:pPr>
        <w:spacing w:line="334" w:lineRule="auto"/>
        <w:sectPr>
          <w:footerReference w:type="default" r:id="rId8"/>
          <w:pgSz w:w="11906" w:h="16838"/>
          <w:pgMar w:top="400" w:right="1441" w:bottom="1132" w:left="1528" w:header="0" w:footer="879" w:gutter="0"/>
        </w:sectPr>
        <w:rPr/>
      </w:pPr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15" w:right="5" w:hanging="8"/>
        <w:spacing w:before="100" w:line="333" w:lineRule="auto"/>
        <w:rPr/>
      </w:pPr>
      <w:r>
        <w:rPr>
          <w:spacing w:val="5"/>
        </w:rPr>
        <w:t>错别字、错误名称、不规范表述等。作品提交后，相关信息不得</w:t>
      </w:r>
      <w:r>
        <w:rPr>
          <w:spacing w:val="7"/>
        </w:rPr>
        <w:t xml:space="preserve"> </w:t>
      </w:r>
      <w:r>
        <w:rPr>
          <w:spacing w:val="-2"/>
        </w:rPr>
        <w:t>更改。</w:t>
      </w:r>
    </w:p>
    <w:p>
      <w:pPr>
        <w:ind w:left="679"/>
        <w:spacing w:before="1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3"/>
        </w:rPr>
        <w:t>（三）其他要求</w:t>
      </w:r>
    </w:p>
    <w:p>
      <w:pPr>
        <w:pStyle w:val="BodyText"/>
        <w:ind w:left="5" w:right="5" w:firstLine="651"/>
        <w:spacing w:before="177" w:line="333" w:lineRule="auto"/>
        <w:jc w:val="both"/>
        <w:rPr/>
      </w:pPr>
      <w:r>
        <w:rPr>
          <w:spacing w:val="4"/>
        </w:rPr>
        <w:t>作品应以诵读为主，重在用音声之美表情达意，可适当借助</w:t>
      </w:r>
      <w:r>
        <w:rPr>
          <w:spacing w:val="14"/>
        </w:rPr>
        <w:t xml:space="preserve"> </w:t>
      </w:r>
      <w:r>
        <w:rPr>
          <w:spacing w:val="5"/>
        </w:rPr>
        <w:t>吟诵、音乐、服装等手段融合展现诵读内容。鼓励以团队形式诵</w:t>
      </w:r>
      <w:r>
        <w:rPr>
          <w:spacing w:val="9"/>
        </w:rPr>
        <w:t xml:space="preserve"> </w:t>
      </w:r>
      <w:r>
        <w:rPr>
          <w:spacing w:val="-16"/>
        </w:rPr>
        <w:t>读。</w:t>
      </w:r>
    </w:p>
    <w:p>
      <w:pPr>
        <w:pStyle w:val="BodyText"/>
        <w:ind w:left="7" w:right="3" w:firstLine="645"/>
        <w:spacing w:before="1" w:line="333" w:lineRule="auto"/>
        <w:jc w:val="both"/>
        <w:rPr/>
      </w:pPr>
      <w:r>
        <w:rPr>
          <w:spacing w:val="3"/>
        </w:rPr>
        <w:t>每人最多可参与个人或团队诵读作品</w:t>
      </w:r>
      <w:r>
        <w:rPr>
          <w:spacing w:val="-37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1 </w:t>
      </w:r>
      <w:r>
        <w:rPr>
          <w:spacing w:val="3"/>
        </w:rPr>
        <w:t>件。每件作品的指导</w:t>
      </w:r>
      <w:r>
        <w:rPr/>
        <w:t xml:space="preserve"> </w:t>
      </w:r>
      <w:r>
        <w:rPr>
          <w:spacing w:val="5"/>
        </w:rPr>
        <w:t>教师不超过</w:t>
      </w:r>
      <w:r>
        <w:rPr>
          <w:spacing w:val="-66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2 </w:t>
      </w:r>
      <w:r>
        <w:rPr>
          <w:spacing w:val="5"/>
        </w:rPr>
        <w:t>人。同一作品的参赛者不得</w:t>
      </w:r>
      <w:r>
        <w:rPr>
          <w:spacing w:val="4"/>
        </w:rPr>
        <w:t>同时署名该作品的指导</w:t>
      </w:r>
      <w:r>
        <w:rPr/>
        <w:t xml:space="preserve"> </w:t>
      </w:r>
      <w:r>
        <w:rPr>
          <w:spacing w:val="5"/>
        </w:rPr>
        <w:t>教师。指导教师应当具备相应的专业能力，能为参赛者提供专业</w:t>
      </w:r>
      <w:r>
        <w:rPr>
          <w:spacing w:val="10"/>
        </w:rPr>
        <w:t xml:space="preserve"> </w:t>
      </w:r>
      <w:r>
        <w:rPr>
          <w:spacing w:val="5"/>
        </w:rPr>
        <w:t>指导。多件作品获得省级一等奖及以上的同一指导老师不重复获</w:t>
      </w:r>
      <w:r>
        <w:rPr>
          <w:spacing w:val="7"/>
        </w:rPr>
        <w:t xml:space="preserve"> </w:t>
      </w:r>
      <w:r>
        <w:rPr>
          <w:spacing w:val="7"/>
        </w:rPr>
        <w:t>得优秀指导教师奖。</w:t>
      </w:r>
    </w:p>
    <w:p>
      <w:pPr>
        <w:ind w:left="672"/>
        <w:spacing w:before="1"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4"/>
        </w:rPr>
        <w:t>四、赛事组织</w:t>
      </w:r>
    </w:p>
    <w:p>
      <w:pPr>
        <w:ind w:left="679"/>
        <w:spacing w:before="180" w:line="231" w:lineRule="auto"/>
        <w:outlineLvl w:val="2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3"/>
        </w:rPr>
        <w:t>（一）初赛（</w:t>
      </w:r>
      <w:r>
        <w:rPr>
          <w:rFonts w:ascii="Times New Roman" w:hAnsi="Times New Roman" w:eastAsia="Times New Roman" w:cs="Times New Roman"/>
          <w:sz w:val="31"/>
          <w:szCs w:val="31"/>
          <w:spacing w:val="-3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40"/>
        </w:rPr>
        <w:t xml:space="preserve"> </w:t>
      </w:r>
      <w:r>
        <w:rPr>
          <w:rFonts w:ascii="KaiTi" w:hAnsi="KaiTi" w:eastAsia="KaiTi" w:cs="KaiTi"/>
          <w:sz w:val="31"/>
          <w:szCs w:val="31"/>
          <w:spacing w:val="-3"/>
        </w:rPr>
        <w:t>月底至</w:t>
      </w:r>
      <w:r>
        <w:rPr>
          <w:rFonts w:ascii="KaiTi" w:hAnsi="KaiTi" w:eastAsia="KaiTi" w:cs="KaiTi"/>
          <w:sz w:val="31"/>
          <w:szCs w:val="31"/>
          <w:spacing w:val="-6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3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1"/>
        </w:rPr>
        <w:t xml:space="preserve"> </w:t>
      </w:r>
      <w:r>
        <w:rPr>
          <w:rFonts w:ascii="KaiTi" w:hAnsi="KaiTi" w:eastAsia="KaiTi" w:cs="KaiTi"/>
          <w:sz w:val="31"/>
          <w:szCs w:val="31"/>
          <w:spacing w:val="-3"/>
        </w:rPr>
        <w:t>月</w:t>
      </w:r>
      <w:r>
        <w:rPr>
          <w:rFonts w:ascii="KaiTi" w:hAnsi="KaiTi" w:eastAsia="KaiTi" w:cs="KaiTi"/>
          <w:sz w:val="31"/>
          <w:szCs w:val="31"/>
          <w:spacing w:val="-67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3"/>
        </w:rPr>
        <w:t>20  </w:t>
      </w:r>
      <w:r>
        <w:rPr>
          <w:rFonts w:ascii="KaiTi" w:hAnsi="KaiTi" w:eastAsia="KaiTi" w:cs="KaiTi"/>
          <w:sz w:val="31"/>
          <w:szCs w:val="31"/>
          <w:spacing w:val="-3"/>
        </w:rPr>
        <w:t>日）</w:t>
      </w:r>
    </w:p>
    <w:p>
      <w:pPr>
        <w:pStyle w:val="BodyText"/>
        <w:ind w:left="678"/>
        <w:spacing w:before="172" w:line="221" w:lineRule="auto"/>
        <w:rPr/>
      </w:pPr>
      <w:r>
        <w:rPr>
          <w:rFonts w:ascii="Times New Roman" w:hAnsi="Times New Roman" w:eastAsia="Times New Roman" w:cs="Times New Roman"/>
          <w:spacing w:val="7"/>
        </w:rPr>
        <w:t>1.</w:t>
      </w:r>
      <w:r>
        <w:rPr>
          <w:spacing w:val="7"/>
        </w:rPr>
        <w:t>由各县（市、区）和高校自行组织，形式自定。</w:t>
      </w:r>
    </w:p>
    <w:p>
      <w:pPr>
        <w:pStyle w:val="BodyText"/>
        <w:ind w:left="647"/>
        <w:spacing w:before="188" w:line="220" w:lineRule="auto"/>
        <w:rPr/>
      </w:pPr>
      <w:r>
        <w:rPr>
          <w:rFonts w:ascii="Times New Roman" w:hAnsi="Times New Roman" w:eastAsia="Times New Roman" w:cs="Times New Roman"/>
          <w:spacing w:val="8"/>
        </w:rPr>
        <w:t>2.</w:t>
      </w:r>
      <w:r>
        <w:rPr>
          <w:spacing w:val="8"/>
        </w:rPr>
        <w:t>根据初赛结果，遴选作品参加复赛，数量不限。</w:t>
      </w:r>
    </w:p>
    <w:p>
      <w:pPr>
        <w:pStyle w:val="BodyText"/>
        <w:ind w:firstLine="652"/>
        <w:spacing w:before="195" w:line="333" w:lineRule="auto"/>
        <w:rPr/>
      </w:pPr>
      <w:r>
        <w:rPr>
          <w:spacing w:val="5"/>
        </w:rPr>
        <w:t>各县（市、区）教育部门负责小学生、中学生（含中职</w:t>
      </w:r>
      <w:r>
        <w:rPr>
          <w:spacing w:val="4"/>
        </w:rPr>
        <w:t>）、</w:t>
      </w:r>
      <w:r>
        <w:rPr/>
        <w:t xml:space="preserve"> </w:t>
      </w:r>
      <w:r>
        <w:rPr>
          <w:spacing w:val="2"/>
        </w:rPr>
        <w:t>教师（</w:t>
      </w:r>
      <w:r>
        <w:rPr>
          <w:spacing w:val="-56"/>
        </w:rPr>
        <w:t xml:space="preserve"> </w:t>
      </w:r>
      <w:r>
        <w:rPr>
          <w:spacing w:val="2"/>
        </w:rPr>
        <w:t>中小学及幼儿园在职教师）和社会人员等推荐工作。高校</w:t>
      </w:r>
      <w:r>
        <w:rPr/>
        <w:t xml:space="preserve"> </w:t>
      </w:r>
      <w:r>
        <w:rPr>
          <w:spacing w:val="-5"/>
        </w:rPr>
        <w:t>（含高职）负责大学生（含研究生）、留学生（在华留</w:t>
      </w:r>
      <w:r>
        <w:rPr>
          <w:spacing w:val="-6"/>
        </w:rPr>
        <w:t>学生）、教</w:t>
      </w:r>
      <w:r>
        <w:rPr/>
        <w:t xml:space="preserve"> </w:t>
      </w:r>
      <w:r>
        <w:rPr>
          <w:spacing w:val="-13"/>
        </w:rPr>
        <w:t>师（高校）</w:t>
      </w:r>
      <w:r>
        <w:rPr>
          <w:spacing w:val="34"/>
        </w:rPr>
        <w:t xml:space="preserve"> </w:t>
      </w:r>
      <w:r>
        <w:rPr>
          <w:spacing w:val="-13"/>
        </w:rPr>
        <w:t>等推荐工作。</w:t>
      </w:r>
    </w:p>
    <w:p>
      <w:pPr>
        <w:pStyle w:val="BodyText"/>
        <w:ind w:left="28" w:right="5" w:firstLine="662"/>
        <w:spacing w:before="2" w:line="333" w:lineRule="auto"/>
        <w:rPr/>
      </w:pPr>
      <w:r>
        <w:rPr>
          <w:spacing w:val="10"/>
        </w:rPr>
        <w:t>中、高职学校学生报送及上传作品时，请注明</w:t>
      </w:r>
      <w:r>
        <w:rPr>
          <w:rFonts w:ascii="Times New Roman" w:hAnsi="Times New Roman" w:eastAsia="Times New Roman" w:cs="Times New Roman"/>
          <w:spacing w:val="10"/>
        </w:rPr>
        <w:t>“</w:t>
      </w:r>
      <w:r>
        <w:rPr>
          <w:spacing w:val="10"/>
        </w:rPr>
        <w:t>职业</w:t>
      </w:r>
      <w:r>
        <w:rPr>
          <w:spacing w:val="9"/>
        </w:rPr>
        <w:t>学校学</w:t>
      </w:r>
      <w:r>
        <w:rPr/>
        <w:t xml:space="preserve"> </w:t>
      </w:r>
      <w:r>
        <w:rPr>
          <w:spacing w:val="-3"/>
        </w:rPr>
        <w:t>生组</w:t>
      </w:r>
      <w:r>
        <w:rPr>
          <w:rFonts w:ascii="Times New Roman" w:hAnsi="Times New Roman" w:eastAsia="Times New Roman" w:cs="Times New Roman"/>
          <w:spacing w:val="-3"/>
        </w:rPr>
        <w:t>”</w:t>
      </w:r>
      <w:r>
        <w:rPr>
          <w:spacing w:val="-3"/>
        </w:rPr>
        <w:t>。</w:t>
      </w:r>
    </w:p>
    <w:p>
      <w:pPr>
        <w:pStyle w:val="BodyText"/>
        <w:spacing w:line="220" w:lineRule="auto"/>
        <w:jc w:val="right"/>
        <w:rPr/>
      </w:pPr>
      <w:r>
        <w:rPr>
          <w:rFonts w:ascii="Times New Roman" w:hAnsi="Times New Roman" w:eastAsia="Times New Roman" w:cs="Times New Roman"/>
          <w:spacing w:val="7"/>
        </w:rPr>
        <w:t>3.</w:t>
      </w:r>
      <w:r>
        <w:rPr>
          <w:spacing w:val="7"/>
        </w:rPr>
        <w:t>各县（市、区）作品由县级教育部门收集、新华书店负责</w:t>
      </w:r>
    </w:p>
    <w:p>
      <w:pPr>
        <w:spacing w:line="220" w:lineRule="auto"/>
        <w:sectPr>
          <w:footerReference w:type="default" r:id="rId9"/>
          <w:pgSz w:w="11906" w:h="16838"/>
          <w:pgMar w:top="400" w:right="1527" w:bottom="1129" w:left="1535" w:header="0" w:footer="879" w:gutter="0"/>
        </w:sectPr>
        <w:rPr/>
      </w:pPr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52" w:right="83" w:hanging="24"/>
        <w:spacing w:before="101" w:line="333" w:lineRule="auto"/>
        <w:rPr/>
      </w:pPr>
      <w:r>
        <w:rPr>
          <w:spacing w:val="13"/>
        </w:rPr>
        <w:t>形式把关并上传。高校（含高职）作品由《画刊</w:t>
      </w:r>
      <w:r>
        <w:rPr>
          <w:rFonts w:ascii="Times New Roman" w:hAnsi="Times New Roman" w:eastAsia="Times New Roman" w:cs="Times New Roman"/>
          <w:spacing w:val="13"/>
        </w:rPr>
        <w:t>·</w:t>
      </w:r>
      <w:r>
        <w:rPr>
          <w:spacing w:val="13"/>
        </w:rPr>
        <w:t>国学》杂志社</w:t>
      </w:r>
      <w:r>
        <w:rPr/>
        <w:t xml:space="preserve"> </w:t>
      </w:r>
      <w:r>
        <w:rPr>
          <w:spacing w:val="-3"/>
        </w:rPr>
        <w:t>负责收集、上传。</w:t>
      </w:r>
    </w:p>
    <w:p>
      <w:pPr>
        <w:pStyle w:val="BodyText"/>
        <w:ind w:right="80" w:firstLine="685"/>
        <w:spacing w:before="3" w:line="333" w:lineRule="auto"/>
        <w:rPr/>
      </w:pPr>
      <w:r>
        <w:rPr>
          <w:rFonts w:ascii="Times New Roman" w:hAnsi="Times New Roman" w:eastAsia="Times New Roman" w:cs="Times New Roman"/>
          <w:spacing w:val="8"/>
        </w:rPr>
        <w:t>5</w:t>
      </w:r>
      <w:r>
        <w:rPr>
          <w:rFonts w:ascii="Times New Roman" w:hAnsi="Times New Roman" w:eastAsia="Times New Roman" w:cs="Times New Roman"/>
          <w:spacing w:val="37"/>
          <w:w w:val="101"/>
        </w:rPr>
        <w:t xml:space="preserve"> </w:t>
      </w:r>
      <w:r>
        <w:rPr>
          <w:spacing w:val="8"/>
        </w:rPr>
        <w:t>月</w:t>
      </w:r>
      <w:r>
        <w:rPr>
          <w:spacing w:val="-62"/>
        </w:rPr>
        <w:t xml:space="preserve"> </w:t>
      </w:r>
      <w:r>
        <w:rPr>
          <w:rFonts w:ascii="Times New Roman" w:hAnsi="Times New Roman" w:eastAsia="Times New Roman" w:cs="Times New Roman"/>
          <w:spacing w:val="8"/>
        </w:rPr>
        <w:t>20  </w:t>
      </w:r>
      <w:r>
        <w:rPr>
          <w:spacing w:val="8"/>
        </w:rPr>
        <w:t>日前，各县（市、区）作品上传至江苏凤凰新华书</w:t>
      </w:r>
      <w:r>
        <w:rPr/>
        <w:t xml:space="preserve"> </w:t>
      </w:r>
      <w:r>
        <w:rPr>
          <w:spacing w:val="10"/>
        </w:rPr>
        <w:t>店集团公众号</w:t>
      </w:r>
      <w:r>
        <w:rPr>
          <w:rFonts w:ascii="Times New Roman" w:hAnsi="Times New Roman" w:eastAsia="Times New Roman" w:cs="Times New Roman"/>
          <w:spacing w:val="10"/>
        </w:rPr>
        <w:t>“</w:t>
      </w:r>
      <w:r>
        <w:rPr>
          <w:spacing w:val="10"/>
        </w:rPr>
        <w:t>凤凰优学驿站</w:t>
      </w:r>
      <w:r>
        <w:rPr>
          <w:rFonts w:ascii="Times New Roman" w:hAnsi="Times New Roman" w:eastAsia="Times New Roman" w:cs="Times New Roman"/>
          <w:spacing w:val="10"/>
        </w:rPr>
        <w:t>”</w:t>
      </w:r>
      <w:r>
        <w:rPr>
          <w:spacing w:val="10"/>
        </w:rPr>
        <w:t>（微信公众号：</w:t>
      </w:r>
      <w:r>
        <w:rPr>
          <w:rFonts w:ascii="Times New Roman" w:hAnsi="Times New Roman" w:eastAsia="Times New Roman" w:cs="Times New Roman"/>
        </w:rPr>
        <w:t>FHYXYZWJ</w:t>
      </w:r>
      <w:r>
        <w:rPr>
          <w:spacing w:val="10"/>
        </w:rPr>
        <w:t>）。</w:t>
      </w:r>
      <w:r>
        <w:rPr>
          <w:rFonts w:ascii="Times New Roman" w:hAnsi="Times New Roman" w:eastAsia="Times New Roman" w:cs="Times New Roman"/>
          <w:spacing w:val="10"/>
        </w:rPr>
        <w:t>5</w:t>
      </w:r>
      <w:r>
        <w:rPr>
          <w:rFonts w:ascii="Times New Roman" w:hAnsi="Times New Roman" w:eastAsia="Times New Roman" w:cs="Times New Roman"/>
          <w:spacing w:val="17"/>
        </w:rPr>
        <w:t xml:space="preserve"> </w:t>
      </w:r>
      <w:r>
        <w:rPr>
          <w:spacing w:val="22"/>
        </w:rPr>
        <w:t>月</w:t>
      </w:r>
      <w:r>
        <w:rPr>
          <w:spacing w:val="-29"/>
        </w:rPr>
        <w:t xml:space="preserve"> </w:t>
      </w:r>
      <w:r>
        <w:rPr>
          <w:rFonts w:ascii="Times New Roman" w:hAnsi="Times New Roman" w:eastAsia="Times New Roman" w:cs="Times New Roman"/>
          <w:spacing w:val="22"/>
        </w:rPr>
        <w:t>30  </w:t>
      </w:r>
      <w:r>
        <w:rPr>
          <w:spacing w:val="22"/>
        </w:rPr>
        <w:t>日前，</w:t>
      </w:r>
      <w:r>
        <w:rPr>
          <w:spacing w:val="-59"/>
        </w:rPr>
        <w:t xml:space="preserve"> </w:t>
      </w:r>
      <w:r>
        <w:rPr>
          <w:spacing w:val="22"/>
        </w:rPr>
        <w:t>高校（含高职）</w:t>
      </w:r>
      <w:r>
        <w:rPr>
          <w:spacing w:val="-72"/>
        </w:rPr>
        <w:t xml:space="preserve"> </w:t>
      </w:r>
      <w:r>
        <w:rPr>
          <w:spacing w:val="22"/>
        </w:rPr>
        <w:t>作品发送至大赛组委会邮箱：</w:t>
      </w:r>
      <w:r>
        <w:rPr/>
        <w:t xml:space="preserve"> </w:t>
      </w:r>
      <w:r>
        <w:rPr>
          <w:rFonts w:ascii="Times New Roman" w:hAnsi="Times New Roman" w:eastAsia="Times New Roman" w:cs="Times New Roman"/>
        </w:rPr>
        <w:t>jszhjdsd</w:t>
      </w:r>
      <w:r>
        <w:rPr>
          <w:rFonts w:ascii="Times New Roman" w:hAnsi="Times New Roman" w:eastAsia="Times New Roman" w:cs="Times New Roman"/>
          <w:spacing w:val="16"/>
        </w:rPr>
        <w:t>@163.</w:t>
      </w:r>
      <w:r>
        <w:rPr>
          <w:rFonts w:ascii="Times New Roman" w:hAnsi="Times New Roman" w:eastAsia="Times New Roman" w:cs="Times New Roman"/>
        </w:rPr>
        <w:t>com</w:t>
      </w:r>
      <w:r>
        <w:rPr>
          <w:spacing w:val="16"/>
        </w:rPr>
        <w:t>。</w:t>
      </w:r>
    </w:p>
    <w:p>
      <w:pPr>
        <w:ind w:left="707"/>
        <w:spacing w:before="1" w:line="231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7"/>
        </w:rPr>
        <w:t>（二）推荐（</w:t>
      </w:r>
      <w:r>
        <w:rPr>
          <w:rFonts w:ascii="Times New Roman" w:hAnsi="Times New Roman" w:eastAsia="Times New Roman" w:cs="Times New Roman"/>
          <w:sz w:val="31"/>
          <w:szCs w:val="31"/>
          <w:spacing w:val="-7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48"/>
          <w:w w:val="101"/>
        </w:rPr>
        <w:t xml:space="preserve"> </w:t>
      </w:r>
      <w:r>
        <w:rPr>
          <w:rFonts w:ascii="KaiTi" w:hAnsi="KaiTi" w:eastAsia="KaiTi" w:cs="KaiTi"/>
          <w:sz w:val="31"/>
          <w:szCs w:val="31"/>
          <w:spacing w:val="-7"/>
        </w:rPr>
        <w:t>月</w:t>
      </w:r>
      <w:r>
        <w:rPr>
          <w:rFonts w:ascii="KaiTi" w:hAnsi="KaiTi" w:eastAsia="KaiTi" w:cs="KaiTi"/>
          <w:sz w:val="31"/>
          <w:szCs w:val="31"/>
          <w:spacing w:val="-69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7"/>
        </w:rPr>
        <w:t>21  </w:t>
      </w:r>
      <w:r>
        <w:rPr>
          <w:rFonts w:ascii="KaiTi" w:hAnsi="KaiTi" w:eastAsia="KaiTi" w:cs="KaiTi"/>
          <w:sz w:val="31"/>
          <w:szCs w:val="31"/>
          <w:spacing w:val="-7"/>
        </w:rPr>
        <w:t>日至</w:t>
      </w:r>
      <w:r>
        <w:rPr>
          <w:rFonts w:ascii="KaiTi" w:hAnsi="KaiTi" w:eastAsia="KaiTi" w:cs="KaiTi"/>
          <w:sz w:val="31"/>
          <w:szCs w:val="31"/>
          <w:spacing w:val="-60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7"/>
        </w:rPr>
        <w:t>6</w:t>
      </w:r>
      <w:r>
        <w:rPr>
          <w:rFonts w:ascii="Times New Roman" w:hAnsi="Times New Roman" w:eastAsia="Times New Roman" w:cs="Times New Roman"/>
          <w:sz w:val="31"/>
          <w:szCs w:val="31"/>
          <w:spacing w:val="31"/>
        </w:rPr>
        <w:t xml:space="preserve"> </w:t>
      </w:r>
      <w:r>
        <w:rPr>
          <w:rFonts w:ascii="KaiTi" w:hAnsi="KaiTi" w:eastAsia="KaiTi" w:cs="KaiTi"/>
          <w:sz w:val="31"/>
          <w:szCs w:val="31"/>
          <w:spacing w:val="-7"/>
        </w:rPr>
        <w:t>月</w:t>
      </w:r>
      <w:r>
        <w:rPr>
          <w:rFonts w:ascii="KaiTi" w:hAnsi="KaiTi" w:eastAsia="KaiTi" w:cs="KaiTi"/>
          <w:sz w:val="31"/>
          <w:szCs w:val="31"/>
          <w:spacing w:val="-5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7"/>
        </w:rPr>
        <w:t>5  </w:t>
      </w:r>
      <w:r>
        <w:rPr>
          <w:rFonts w:ascii="KaiTi" w:hAnsi="KaiTi" w:eastAsia="KaiTi" w:cs="KaiTi"/>
          <w:sz w:val="31"/>
          <w:szCs w:val="31"/>
          <w:spacing w:val="-7"/>
        </w:rPr>
        <w:t>日）</w:t>
      </w:r>
    </w:p>
    <w:p>
      <w:pPr>
        <w:pStyle w:val="BodyText"/>
        <w:ind w:left="34" w:right="81" w:firstLine="673"/>
        <w:spacing w:before="170" w:line="306" w:lineRule="auto"/>
        <w:rPr/>
      </w:pPr>
      <w:r>
        <w:rPr>
          <w:rFonts w:ascii="Times New Roman" w:hAnsi="Times New Roman" w:eastAsia="Times New Roman" w:cs="Times New Roman"/>
          <w:spacing w:val="4"/>
        </w:rPr>
        <w:t>1.</w:t>
      </w:r>
      <w:r>
        <w:rPr>
          <w:spacing w:val="4"/>
        </w:rPr>
        <w:t>推荐数量。</w:t>
      </w:r>
      <w:r>
        <w:rPr>
          <w:spacing w:val="-89"/>
        </w:rPr>
        <w:t xml:space="preserve"> </w:t>
      </w:r>
      <w:r>
        <w:rPr>
          <w:spacing w:val="4"/>
        </w:rPr>
        <w:t>由各设区市教育部门牵头，会同新华书店对本</w:t>
      </w:r>
      <w:r>
        <w:rPr/>
        <w:t xml:space="preserve"> </w:t>
      </w:r>
      <w:r>
        <w:rPr>
          <w:spacing w:val="5"/>
        </w:rPr>
        <w:t>地上传作品进行线上评审，择优推荐参加省级复赛。推荐数量要</w:t>
      </w:r>
      <w:r>
        <w:rPr>
          <w:spacing w:val="10"/>
        </w:rPr>
        <w:t xml:space="preserve"> </w:t>
      </w:r>
      <w:r>
        <w:rPr>
          <w:spacing w:val="3"/>
        </w:rPr>
        <w:t>求为：每市每组推荐作品数不超过本市该组参赛作品的</w:t>
      </w:r>
      <w:r>
        <w:rPr>
          <w:spacing w:val="-35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10</w:t>
      </w:r>
      <w:r>
        <w:rPr>
          <w:rFonts w:ascii="Times New Roman" w:hAnsi="Times New Roman" w:eastAsia="Times New Roman" w:cs="Times New Roman"/>
          <w:spacing w:val="2"/>
        </w:rPr>
        <w:t>%</w:t>
      </w:r>
      <w:r>
        <w:rPr>
          <w:spacing w:val="2"/>
        </w:rPr>
        <w:t>，且</w:t>
      </w:r>
      <w:r>
        <w:rPr/>
        <w:t xml:space="preserve"> </w:t>
      </w:r>
      <w:r>
        <w:rPr>
          <w:spacing w:val="3"/>
        </w:rPr>
        <w:t>推荐总数不低于</w:t>
      </w:r>
      <w:r>
        <w:rPr>
          <w:spacing w:val="-29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150 </w:t>
      </w:r>
      <w:r>
        <w:rPr>
          <w:spacing w:val="3"/>
        </w:rPr>
        <w:t>件。</w:t>
      </w:r>
    </w:p>
    <w:p>
      <w:pPr>
        <w:pStyle w:val="BodyText"/>
        <w:ind w:left="35" w:right="81" w:firstLine="641"/>
        <w:spacing w:before="188" w:line="305" w:lineRule="auto"/>
        <w:rPr/>
      </w:pPr>
      <w:r>
        <w:rPr>
          <w:rFonts w:ascii="Times New Roman" w:hAnsi="Times New Roman" w:eastAsia="Times New Roman" w:cs="Times New Roman"/>
          <w:spacing w:val="7"/>
        </w:rPr>
        <w:t>2.</w:t>
      </w:r>
      <w:r>
        <w:rPr>
          <w:spacing w:val="7"/>
        </w:rPr>
        <w:t>推荐要求。市级推荐的作品中，每个学校或单位在同一组</w:t>
      </w:r>
      <w:r>
        <w:rPr>
          <w:spacing w:val="15"/>
        </w:rPr>
        <w:t xml:space="preserve"> </w:t>
      </w:r>
      <w:r>
        <w:rPr>
          <w:spacing w:val="5"/>
        </w:rPr>
        <w:t>别中被推荐作品不超过</w:t>
      </w:r>
      <w:r>
        <w:rPr>
          <w:spacing w:val="-66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2 </w:t>
      </w:r>
      <w:r>
        <w:rPr>
          <w:spacing w:val="5"/>
        </w:rPr>
        <w:t>件。高校（含高职）推荐的</w:t>
      </w:r>
      <w:r>
        <w:rPr>
          <w:spacing w:val="4"/>
        </w:rPr>
        <w:t>作品中，同</w:t>
      </w:r>
      <w:r>
        <w:rPr/>
        <w:t xml:space="preserve"> </w:t>
      </w:r>
      <w:r>
        <w:rPr>
          <w:spacing w:val="3"/>
        </w:rPr>
        <w:t>一组别不超过</w:t>
      </w:r>
      <w:r>
        <w:rPr>
          <w:spacing w:val="-61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5 </w:t>
      </w:r>
      <w:r>
        <w:rPr>
          <w:spacing w:val="3"/>
        </w:rPr>
        <w:t>件。每个参赛者被推荐作品限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1 </w:t>
      </w:r>
      <w:r>
        <w:rPr>
          <w:spacing w:val="3"/>
        </w:rPr>
        <w:t>件。团队参赛作</w:t>
      </w:r>
      <w:r>
        <w:rPr/>
        <w:t xml:space="preserve"> </w:t>
      </w:r>
      <w:r>
        <w:rPr>
          <w:spacing w:val="7"/>
        </w:rPr>
        <w:t>品占比不低于一半。</w:t>
      </w:r>
    </w:p>
    <w:p>
      <w:pPr>
        <w:pStyle w:val="BodyText"/>
        <w:ind w:left="30" w:firstLine="647"/>
        <w:spacing w:before="192" w:line="311" w:lineRule="auto"/>
        <w:rPr/>
      </w:pPr>
      <w:r>
        <w:rPr>
          <w:rFonts w:ascii="Times New Roman" w:hAnsi="Times New Roman" w:eastAsia="Times New Roman" w:cs="Times New Roman"/>
          <w:spacing w:val="7"/>
        </w:rPr>
        <w:t>3.</w:t>
      </w:r>
      <w:r>
        <w:rPr>
          <w:spacing w:val="7"/>
        </w:rPr>
        <w:t>知识测评。各地各校推荐作品的参赛者需登录全国大赛官</w:t>
      </w:r>
      <w:r>
        <w:rPr>
          <w:spacing w:val="17"/>
        </w:rPr>
        <w:t xml:space="preserve"> </w:t>
      </w:r>
      <w:r>
        <w:rPr>
          <w:spacing w:val="6"/>
        </w:rPr>
        <w:t>网（</w:t>
      </w:r>
      <w:hyperlink w:history="true" r:id="rId11">
        <w:r>
          <w:rPr>
            <w:rFonts w:ascii="Times New Roman" w:hAnsi="Times New Roman" w:eastAsia="Times New Roman" w:cs="Times New Roman"/>
          </w:rPr>
          <w:t>https</w:t>
        </w:r>
        <w:r>
          <w:rPr>
            <w:rFonts w:ascii="Times New Roman" w:hAnsi="Times New Roman" w:eastAsia="Times New Roman" w:cs="Times New Roman"/>
            <w:spacing w:val="6"/>
          </w:rPr>
          <w:t>://</w:t>
        </w:r>
        <w:r>
          <w:rPr>
            <w:rFonts w:ascii="Times New Roman" w:hAnsi="Times New Roman" w:eastAsia="Times New Roman" w:cs="Times New Roman"/>
          </w:rPr>
          <w:t>jdsxj</w:t>
        </w:r>
        <w:r>
          <w:rPr>
            <w:rFonts w:ascii="Times New Roman" w:hAnsi="Times New Roman" w:eastAsia="Times New Roman" w:cs="Times New Roman"/>
            <w:spacing w:val="6"/>
          </w:rPr>
          <w:t>.</w:t>
        </w:r>
        <w:r>
          <w:rPr>
            <w:rFonts w:ascii="Times New Roman" w:hAnsi="Times New Roman" w:eastAsia="Times New Roman" w:cs="Times New Roman"/>
          </w:rPr>
          <w:t>edvyvn</w:t>
        </w:r>
        <w:r>
          <w:rPr>
            <w:rFonts w:ascii="Times New Roman" w:hAnsi="Times New Roman" w:eastAsia="Times New Roman" w:cs="Times New Roman"/>
            <w:spacing w:val="6"/>
          </w:rPr>
          <w:t>.</w:t>
        </w:r>
        <w:r>
          <w:rPr>
            <w:rFonts w:ascii="Times New Roman" w:hAnsi="Times New Roman" w:eastAsia="Times New Roman" w:cs="Times New Roman"/>
          </w:rPr>
          <w:t>cn</w:t>
        </w:r>
      </w:hyperlink>
      <w:r>
        <w:rPr>
          <w:rFonts w:ascii="Times New Roman" w:hAnsi="Times New Roman" w:eastAsia="Times New Roman" w:cs="Times New Roman"/>
          <w:spacing w:val="-19"/>
        </w:rPr>
        <w:t xml:space="preserve"> </w:t>
      </w:r>
      <w:r>
        <w:rPr>
          <w:spacing w:val="6"/>
        </w:rPr>
        <w:t>）参加语言文字知识及诵读常识测评，</w:t>
      </w:r>
      <w:r>
        <w:rPr/>
        <w:t xml:space="preserve"> </w:t>
      </w:r>
      <w:r>
        <w:rPr>
          <w:spacing w:val="5"/>
        </w:rPr>
        <w:t>每人可进行多次测评，系统确定最高分为最终成绩（测评成绩不</w:t>
      </w:r>
      <w:r>
        <w:rPr>
          <w:spacing w:val="13"/>
        </w:rPr>
        <w:t xml:space="preserve"> </w:t>
      </w:r>
      <w:r>
        <w:rPr>
          <w:spacing w:val="9"/>
        </w:rPr>
        <w:t>计入复赛</w:t>
      </w:r>
      <w:r>
        <w:rPr>
          <w:spacing w:val="-87"/>
        </w:rPr>
        <w:t>），</w:t>
      </w:r>
      <w:r>
        <w:rPr>
          <w:rFonts w:ascii="Times New Roman" w:hAnsi="Times New Roman" w:eastAsia="Times New Roman" w:cs="Times New Roman"/>
          <w:spacing w:val="9"/>
        </w:rPr>
        <w:t>60 </w:t>
      </w:r>
      <w:r>
        <w:rPr>
          <w:spacing w:val="9"/>
        </w:rPr>
        <w:t>分以上为测评合格，合格者方可获得参加省级复</w:t>
      </w:r>
      <w:r>
        <w:rPr/>
        <w:t xml:space="preserve"> </w:t>
      </w:r>
      <w:r>
        <w:rPr>
          <w:spacing w:val="6"/>
        </w:rPr>
        <w:t>赛资格。团队参赛只需</w:t>
      </w:r>
      <w:r>
        <w:rPr>
          <w:spacing w:val="-23"/>
        </w:rPr>
        <w:t xml:space="preserve"> </w:t>
      </w:r>
      <w:r>
        <w:rPr>
          <w:rFonts w:ascii="Times New Roman" w:hAnsi="Times New Roman" w:eastAsia="Times New Roman" w:cs="Times New Roman"/>
          <w:spacing w:val="6"/>
        </w:rPr>
        <w:t>1 </w:t>
      </w:r>
      <w:r>
        <w:rPr>
          <w:spacing w:val="6"/>
        </w:rPr>
        <w:t>名参赛者完成测评。</w:t>
      </w:r>
    </w:p>
    <w:p>
      <w:pPr>
        <w:pStyle w:val="BodyText"/>
        <w:ind w:left="28" w:right="81" w:firstLine="646"/>
        <w:spacing w:before="184" w:line="276" w:lineRule="auto"/>
        <w:rPr/>
      </w:pPr>
      <w:r>
        <w:rPr>
          <w:rFonts w:ascii="Times New Roman" w:hAnsi="Times New Roman" w:eastAsia="Times New Roman" w:cs="Times New Roman"/>
          <w:spacing w:val="6"/>
        </w:rPr>
        <w:t>4.</w:t>
      </w:r>
      <w:r>
        <w:rPr>
          <w:spacing w:val="6"/>
        </w:rPr>
        <w:t>提交时间。</w:t>
      </w:r>
      <w:r>
        <w:rPr>
          <w:rFonts w:ascii="Times New Roman" w:hAnsi="Times New Roman" w:eastAsia="Times New Roman" w:cs="Times New Roman"/>
          <w:spacing w:val="6"/>
        </w:rPr>
        <w:t>6</w:t>
      </w:r>
      <w:r>
        <w:rPr>
          <w:rFonts w:ascii="Times New Roman" w:hAnsi="Times New Roman" w:eastAsia="Times New Roman" w:cs="Times New Roman"/>
          <w:spacing w:val="31"/>
          <w:w w:val="101"/>
        </w:rPr>
        <w:t xml:space="preserve"> </w:t>
      </w:r>
      <w:r>
        <w:rPr>
          <w:spacing w:val="6"/>
        </w:rPr>
        <w:t>月</w:t>
      </w:r>
      <w:r>
        <w:rPr>
          <w:spacing w:val="-56"/>
        </w:rPr>
        <w:t xml:space="preserve"> </w:t>
      </w:r>
      <w:r>
        <w:rPr>
          <w:rFonts w:ascii="Times New Roman" w:hAnsi="Times New Roman" w:eastAsia="Times New Roman" w:cs="Times New Roman"/>
          <w:spacing w:val="6"/>
        </w:rPr>
        <w:t>5</w:t>
      </w:r>
      <w:r>
        <w:rPr>
          <w:rFonts w:ascii="Times New Roman" w:hAnsi="Times New Roman" w:eastAsia="Times New Roman" w:cs="Times New Roman"/>
        </w:rPr>
        <w:t xml:space="preserve">  </w:t>
      </w:r>
      <w:r>
        <w:rPr>
          <w:spacing w:val="6"/>
        </w:rPr>
        <w:t>日前，各设区市、各高</w:t>
      </w:r>
      <w:r>
        <w:rPr>
          <w:spacing w:val="5"/>
        </w:rPr>
        <w:t>校（含高职）将</w:t>
      </w:r>
      <w:r>
        <w:rPr/>
        <w:t xml:space="preserve"> </w:t>
      </w:r>
      <w:r>
        <w:rPr>
          <w:spacing w:val="8"/>
        </w:rPr>
        <w:t>《推荐作品汇总表》报至大赛组委会邮箱：</w:t>
      </w:r>
      <w:r>
        <w:rPr>
          <w:rFonts w:ascii="Times New Roman" w:hAnsi="Times New Roman" w:eastAsia="Times New Roman" w:cs="Times New Roman"/>
        </w:rPr>
        <w:t>jszhjdsd</w:t>
      </w:r>
      <w:r>
        <w:rPr>
          <w:rFonts w:ascii="Times New Roman" w:hAnsi="Times New Roman" w:eastAsia="Times New Roman" w:cs="Times New Roman"/>
          <w:spacing w:val="8"/>
        </w:rPr>
        <w:t>@163.</w:t>
      </w:r>
      <w:r>
        <w:rPr>
          <w:rFonts w:ascii="Times New Roman" w:hAnsi="Times New Roman" w:eastAsia="Times New Roman" w:cs="Times New Roman"/>
        </w:rPr>
        <w:t>com</w:t>
      </w:r>
      <w:r>
        <w:rPr>
          <w:spacing w:val="8"/>
        </w:rPr>
        <w:t>。</w:t>
      </w:r>
    </w:p>
    <w:p>
      <w:pPr>
        <w:spacing w:line="276" w:lineRule="auto"/>
        <w:sectPr>
          <w:footerReference w:type="default" r:id="rId10"/>
          <w:pgSz w:w="11906" w:h="16838"/>
          <w:pgMar w:top="400" w:right="1449" w:bottom="1132" w:left="1506" w:header="0" w:footer="879" w:gutter="0"/>
        </w:sectPr>
        <w:rPr/>
      </w:pPr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ind w:left="679"/>
        <w:spacing w:before="101" w:line="231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6"/>
        </w:rPr>
        <w:t>（三）省级复赛（</w:t>
      </w:r>
      <w:r>
        <w:rPr>
          <w:rFonts w:ascii="Times New Roman" w:hAnsi="Times New Roman" w:eastAsia="Times New Roman" w:cs="Times New Roman"/>
          <w:sz w:val="31"/>
          <w:szCs w:val="31"/>
          <w:spacing w:val="-6"/>
        </w:rPr>
        <w:t>6</w:t>
      </w:r>
      <w:r>
        <w:rPr>
          <w:rFonts w:ascii="Times New Roman" w:hAnsi="Times New Roman" w:eastAsia="Times New Roman" w:cs="Times New Roman"/>
          <w:sz w:val="31"/>
          <w:szCs w:val="31"/>
          <w:spacing w:val="30"/>
          <w:w w:val="101"/>
        </w:rPr>
        <w:t xml:space="preserve"> </w:t>
      </w:r>
      <w:r>
        <w:rPr>
          <w:rFonts w:ascii="KaiTi" w:hAnsi="KaiTi" w:eastAsia="KaiTi" w:cs="KaiTi"/>
          <w:sz w:val="31"/>
          <w:szCs w:val="31"/>
          <w:spacing w:val="-6"/>
        </w:rPr>
        <w:t>月</w:t>
      </w:r>
      <w:r>
        <w:rPr>
          <w:rFonts w:ascii="KaiTi" w:hAnsi="KaiTi" w:eastAsia="KaiTi" w:cs="KaiTi"/>
          <w:sz w:val="31"/>
          <w:szCs w:val="31"/>
          <w:spacing w:val="-60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6"/>
        </w:rPr>
        <w:t>6  </w:t>
      </w:r>
      <w:r>
        <w:rPr>
          <w:rFonts w:ascii="KaiTi" w:hAnsi="KaiTi" w:eastAsia="KaiTi" w:cs="KaiTi"/>
          <w:sz w:val="31"/>
          <w:szCs w:val="31"/>
          <w:spacing w:val="-6"/>
        </w:rPr>
        <w:t>日至</w:t>
      </w:r>
      <w:r>
        <w:rPr>
          <w:rFonts w:ascii="KaiTi" w:hAnsi="KaiTi" w:eastAsia="KaiTi" w:cs="KaiTi"/>
          <w:sz w:val="31"/>
          <w:szCs w:val="31"/>
          <w:spacing w:val="-6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6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30"/>
        </w:rPr>
        <w:t xml:space="preserve"> </w:t>
      </w:r>
      <w:r>
        <w:rPr>
          <w:rFonts w:ascii="KaiTi" w:hAnsi="KaiTi" w:eastAsia="KaiTi" w:cs="KaiTi"/>
          <w:sz w:val="31"/>
          <w:szCs w:val="31"/>
          <w:spacing w:val="-6"/>
        </w:rPr>
        <w:t>月</w:t>
      </w:r>
      <w:r>
        <w:rPr>
          <w:rFonts w:ascii="KaiTi" w:hAnsi="KaiTi" w:eastAsia="KaiTi" w:cs="KaiTi"/>
          <w:sz w:val="31"/>
          <w:szCs w:val="31"/>
          <w:spacing w:val="-3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6"/>
        </w:rPr>
        <w:t>10  </w:t>
      </w:r>
      <w:r>
        <w:rPr>
          <w:rFonts w:ascii="KaiTi" w:hAnsi="KaiTi" w:eastAsia="KaiTi" w:cs="KaiTi"/>
          <w:sz w:val="31"/>
          <w:szCs w:val="31"/>
          <w:spacing w:val="-7"/>
        </w:rPr>
        <w:t>日）</w:t>
      </w:r>
    </w:p>
    <w:p>
      <w:pPr>
        <w:pStyle w:val="BodyText"/>
        <w:ind w:left="652"/>
        <w:spacing w:before="172" w:line="220" w:lineRule="auto"/>
        <w:rPr/>
      </w:pPr>
      <w:r>
        <w:rPr>
          <w:rFonts w:ascii="Times New Roman" w:hAnsi="Times New Roman" w:eastAsia="Times New Roman" w:cs="Times New Roman"/>
          <w:spacing w:val="-1"/>
        </w:rPr>
        <w:t>7</w:t>
      </w:r>
      <w:r>
        <w:rPr>
          <w:rFonts w:ascii="Times New Roman" w:hAnsi="Times New Roman" w:eastAsia="Times New Roman" w:cs="Times New Roman"/>
          <w:spacing w:val="46"/>
        </w:rPr>
        <w:t xml:space="preserve"> </w:t>
      </w:r>
      <w:r>
        <w:rPr>
          <w:spacing w:val="-1"/>
        </w:rPr>
        <w:t>月</w:t>
      </w:r>
      <w:r>
        <w:rPr>
          <w:spacing w:val="-38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10  </w:t>
      </w:r>
      <w:r>
        <w:rPr>
          <w:spacing w:val="-1"/>
        </w:rPr>
        <w:t>日前完成省级复赛。</w:t>
      </w:r>
      <w:r>
        <w:rPr>
          <w:rFonts w:ascii="Times New Roman" w:hAnsi="Times New Roman" w:eastAsia="Times New Roman" w:cs="Times New Roman"/>
          <w:spacing w:val="-1"/>
        </w:rPr>
        <w:t>8</w:t>
      </w:r>
      <w:r>
        <w:rPr>
          <w:rFonts w:ascii="Times New Roman" w:hAnsi="Times New Roman" w:eastAsia="Times New Roman" w:cs="Times New Roman"/>
          <w:spacing w:val="31"/>
          <w:w w:val="101"/>
        </w:rPr>
        <w:t xml:space="preserve"> </w:t>
      </w:r>
      <w:r>
        <w:rPr>
          <w:spacing w:val="-1"/>
        </w:rPr>
        <w:t>月底前，公布复赛结果。</w:t>
      </w:r>
    </w:p>
    <w:p>
      <w:pPr>
        <w:ind w:left="662"/>
        <w:spacing w:before="187"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6"/>
        </w:rPr>
        <w:t>五、奖项设置</w:t>
      </w:r>
    </w:p>
    <w:p>
      <w:pPr>
        <w:pStyle w:val="BodyText"/>
        <w:ind w:left="7" w:right="56" w:firstLine="641"/>
        <w:spacing w:before="179" w:line="333" w:lineRule="auto"/>
        <w:jc w:val="both"/>
        <w:rPr/>
      </w:pPr>
      <w:r>
        <w:rPr>
          <w:spacing w:val="1"/>
        </w:rPr>
        <w:t>根据参赛作品数量，每组别按比例评选特等奖（</w:t>
      </w:r>
      <w:r>
        <w:rPr>
          <w:rFonts w:ascii="Times New Roman" w:hAnsi="Times New Roman" w:eastAsia="Times New Roman" w:cs="Times New Roman"/>
          <w:spacing w:val="1"/>
        </w:rPr>
        <w:t>3%</w:t>
      </w:r>
      <w:r>
        <w:rPr>
          <w:spacing w:val="1"/>
        </w:rPr>
        <w:t>）、</w:t>
      </w:r>
      <w:r>
        <w:rPr/>
        <w:t>一等</w:t>
      </w:r>
      <w:r>
        <w:rPr/>
        <w:t xml:space="preserve"> </w:t>
      </w:r>
      <w:r>
        <w:rPr>
          <w:spacing w:val="-8"/>
        </w:rPr>
        <w:t>奖（</w:t>
      </w:r>
      <w:r>
        <w:rPr>
          <w:spacing w:val="-92"/>
        </w:rPr>
        <w:t xml:space="preserve"> </w:t>
      </w:r>
      <w:r>
        <w:rPr>
          <w:rFonts w:ascii="Times New Roman" w:hAnsi="Times New Roman" w:eastAsia="Times New Roman" w:cs="Times New Roman"/>
          <w:spacing w:val="-8"/>
        </w:rPr>
        <w:t>6%</w:t>
      </w:r>
      <w:r>
        <w:rPr>
          <w:spacing w:val="-8"/>
        </w:rPr>
        <w:t>）、二等奖（</w:t>
      </w:r>
      <w:r>
        <w:rPr>
          <w:spacing w:val="-69"/>
        </w:rPr>
        <w:t xml:space="preserve"> </w:t>
      </w:r>
      <w:r>
        <w:rPr>
          <w:rFonts w:ascii="Times New Roman" w:hAnsi="Times New Roman" w:eastAsia="Times New Roman" w:cs="Times New Roman"/>
          <w:spacing w:val="-8"/>
        </w:rPr>
        <w:t>10%</w:t>
      </w:r>
      <w:r>
        <w:rPr>
          <w:rFonts w:ascii="Times New Roman" w:hAnsi="Times New Roman" w:eastAsia="Times New Roman" w:cs="Times New Roman"/>
          <w:spacing w:val="-28"/>
        </w:rPr>
        <w:t xml:space="preserve"> </w:t>
      </w:r>
      <w:r>
        <w:rPr>
          <w:spacing w:val="-8"/>
        </w:rPr>
        <w:t>）、三等奖（</w:t>
      </w:r>
      <w:r>
        <w:rPr>
          <w:spacing w:val="-70"/>
        </w:rPr>
        <w:t xml:space="preserve"> </w:t>
      </w:r>
      <w:r>
        <w:rPr>
          <w:rFonts w:ascii="Times New Roman" w:hAnsi="Times New Roman" w:eastAsia="Times New Roman" w:cs="Times New Roman"/>
          <w:spacing w:val="-8"/>
        </w:rPr>
        <w:t>15</w:t>
      </w:r>
      <w:r>
        <w:rPr>
          <w:rFonts w:ascii="Times New Roman" w:hAnsi="Times New Roman" w:eastAsia="Times New Roman" w:cs="Times New Roman"/>
          <w:spacing w:val="-9"/>
        </w:rPr>
        <w:t>%</w:t>
      </w:r>
      <w:r>
        <w:rPr>
          <w:spacing w:val="-9"/>
        </w:rPr>
        <w:t>）和优秀奖（</w:t>
      </w:r>
      <w:r>
        <w:rPr>
          <w:rFonts w:ascii="Times New Roman" w:hAnsi="Times New Roman" w:eastAsia="Times New Roman" w:cs="Times New Roman"/>
          <w:spacing w:val="-9"/>
        </w:rPr>
        <w:t>20%</w:t>
      </w:r>
      <w:r>
        <w:rPr>
          <w:spacing w:val="-67"/>
        </w:rPr>
        <w:t>），</w:t>
      </w:r>
      <w:r>
        <w:rPr/>
        <w:t xml:space="preserve"> </w:t>
      </w:r>
      <w:r>
        <w:rPr>
          <w:spacing w:val="5"/>
        </w:rPr>
        <w:t>其中小学生、中学生两个组别的颁奖对象为所在学校，证书将载</w:t>
      </w:r>
      <w:r>
        <w:rPr>
          <w:spacing w:val="10"/>
        </w:rPr>
        <w:t xml:space="preserve"> </w:t>
      </w:r>
      <w:r>
        <w:rPr>
          <w:spacing w:val="5"/>
        </w:rPr>
        <w:t>明指导教师、参赛学生姓名等信息。特、一等奖作品指导教师授</w:t>
      </w:r>
      <w:r>
        <w:rPr>
          <w:spacing w:val="9"/>
        </w:rPr>
        <w:t xml:space="preserve"> </w:t>
      </w:r>
      <w:r>
        <w:rPr>
          <w:spacing w:val="6"/>
        </w:rPr>
        <w:t>予</w:t>
      </w:r>
      <w:r>
        <w:rPr>
          <w:rFonts w:ascii="Times New Roman" w:hAnsi="Times New Roman" w:eastAsia="Times New Roman" w:cs="Times New Roman"/>
          <w:spacing w:val="6"/>
        </w:rPr>
        <w:t>“</w:t>
      </w:r>
      <w:r>
        <w:rPr>
          <w:spacing w:val="6"/>
        </w:rPr>
        <w:t>优秀指导教师奖</w:t>
      </w:r>
      <w:r>
        <w:rPr>
          <w:rFonts w:ascii="Times New Roman" w:hAnsi="Times New Roman" w:eastAsia="Times New Roman" w:cs="Times New Roman"/>
          <w:spacing w:val="6"/>
        </w:rPr>
        <w:t>”</w:t>
      </w:r>
      <w:r>
        <w:rPr>
          <w:spacing w:val="6"/>
        </w:rPr>
        <w:t>。本届比赛将采用电子证书。获奖单位和选</w:t>
      </w:r>
      <w:r>
        <w:rPr>
          <w:spacing w:val="10"/>
        </w:rPr>
        <w:t xml:space="preserve"> </w:t>
      </w:r>
      <w:r>
        <w:rPr>
          <w:spacing w:val="3"/>
        </w:rPr>
        <w:t>手在名次公布后，</w:t>
      </w:r>
      <w:r>
        <w:rPr>
          <w:spacing w:val="-38"/>
        </w:rPr>
        <w:t xml:space="preserve"> </w:t>
      </w:r>
      <w:r>
        <w:rPr>
          <w:spacing w:val="3"/>
        </w:rPr>
        <w:t>自行登录</w:t>
      </w:r>
      <w:r>
        <w:rPr>
          <w:rFonts w:ascii="Times New Roman" w:hAnsi="Times New Roman" w:eastAsia="Times New Roman" w:cs="Times New Roman"/>
          <w:spacing w:val="3"/>
        </w:rPr>
        <w:t>“</w:t>
      </w:r>
      <w:r>
        <w:rPr>
          <w:spacing w:val="3"/>
        </w:rPr>
        <w:t>凤凰优学驿站</w:t>
      </w:r>
      <w:r>
        <w:rPr>
          <w:rFonts w:ascii="Times New Roman" w:hAnsi="Times New Roman" w:eastAsia="Times New Roman" w:cs="Times New Roman"/>
          <w:spacing w:val="3"/>
        </w:rPr>
        <w:t>”</w:t>
      </w:r>
      <w:r>
        <w:rPr>
          <w:spacing w:val="3"/>
        </w:rPr>
        <w:t>点击链接下载。</w:t>
      </w:r>
    </w:p>
    <w:p>
      <w:pPr>
        <w:pStyle w:val="BodyText"/>
        <w:ind w:left="1" w:right="56" w:firstLine="655"/>
        <w:spacing w:before="8" w:line="333" w:lineRule="auto"/>
        <w:jc w:val="both"/>
        <w:rPr/>
      </w:pPr>
      <w:r>
        <w:rPr>
          <w:spacing w:val="4"/>
        </w:rPr>
        <w:t>特等奖、一等奖作品推荐参加全国第七届中华经典诵写讲大</w:t>
      </w:r>
      <w:r>
        <w:rPr>
          <w:spacing w:val="16"/>
        </w:rPr>
        <w:t xml:space="preserve"> </w:t>
      </w:r>
      <w:r>
        <w:rPr>
          <w:spacing w:val="6"/>
        </w:rPr>
        <w:t>赛</w:t>
      </w:r>
      <w:r>
        <w:rPr>
          <w:rFonts w:ascii="Times New Roman" w:hAnsi="Times New Roman" w:eastAsia="Times New Roman" w:cs="Times New Roman"/>
          <w:spacing w:val="6"/>
        </w:rPr>
        <w:t>“</w:t>
      </w:r>
      <w:r>
        <w:rPr>
          <w:spacing w:val="6"/>
        </w:rPr>
        <w:t>诵读中国</w:t>
      </w:r>
      <w:r>
        <w:rPr>
          <w:rFonts w:ascii="Times New Roman" w:hAnsi="Times New Roman" w:eastAsia="Times New Roman" w:cs="Times New Roman"/>
          <w:spacing w:val="6"/>
        </w:rPr>
        <w:t>”</w:t>
      </w:r>
      <w:r>
        <w:rPr>
          <w:spacing w:val="6"/>
        </w:rPr>
        <w:t>经典诵读大赛。各设区市从中学生、小学生两个组</w:t>
      </w:r>
      <w:r>
        <w:rPr>
          <w:spacing w:val="17"/>
        </w:rPr>
        <w:t xml:space="preserve"> </w:t>
      </w:r>
      <w:r>
        <w:rPr>
          <w:spacing w:val="4"/>
        </w:rPr>
        <w:t>别的优秀作品中各遴选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2 </w:t>
      </w:r>
      <w:r>
        <w:rPr>
          <w:spacing w:val="4"/>
        </w:rPr>
        <w:t>件作品（苏州市各</w:t>
      </w:r>
      <w:r>
        <w:rPr>
          <w:spacing w:val="-62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3 </w:t>
      </w:r>
      <w:r>
        <w:rPr>
          <w:spacing w:val="4"/>
        </w:rPr>
        <w:t>件作品）参加在第</w:t>
      </w:r>
      <w:r>
        <w:rPr/>
        <w:t xml:space="preserve"> </w:t>
      </w:r>
      <w:r>
        <w:rPr>
          <w:spacing w:val="6"/>
        </w:rPr>
        <w:t>十五届江苏书展期间举行的</w:t>
      </w:r>
      <w:r>
        <w:rPr>
          <w:rFonts w:ascii="Times New Roman" w:hAnsi="Times New Roman" w:eastAsia="Times New Roman" w:cs="Times New Roman"/>
          <w:spacing w:val="6"/>
        </w:rPr>
        <w:t>“</w:t>
      </w:r>
      <w:r>
        <w:rPr>
          <w:spacing w:val="6"/>
        </w:rPr>
        <w:t>全省中小学生诵读大赛</w:t>
      </w:r>
      <w:r>
        <w:rPr>
          <w:rFonts w:ascii="Times New Roman" w:hAnsi="Times New Roman" w:eastAsia="Times New Roman" w:cs="Times New Roman"/>
          <w:spacing w:val="6"/>
        </w:rPr>
        <w:t>”</w:t>
      </w:r>
      <w:r>
        <w:rPr>
          <w:spacing w:val="6"/>
        </w:rPr>
        <w:t>（参赛事宜</w:t>
      </w:r>
      <w:r>
        <w:rPr>
          <w:spacing w:val="16"/>
        </w:rPr>
        <w:t xml:space="preserve"> </w:t>
      </w:r>
      <w:r>
        <w:rPr>
          <w:spacing w:val="-14"/>
        </w:rPr>
        <w:t>另行通知）。</w:t>
      </w:r>
    </w:p>
    <w:p>
      <w:pPr>
        <w:ind w:left="663"/>
        <w:spacing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6"/>
        </w:rPr>
        <w:t>六、其他事项</w:t>
      </w:r>
    </w:p>
    <w:p>
      <w:pPr>
        <w:pStyle w:val="BodyText"/>
        <w:ind w:left="1" w:right="57" w:firstLine="643"/>
        <w:spacing w:before="181" w:line="278" w:lineRule="auto"/>
        <w:rPr/>
      </w:pPr>
      <w:r>
        <w:rPr>
          <w:spacing w:val="2"/>
        </w:rPr>
        <w:t>（</w:t>
      </w:r>
      <w:r>
        <w:rPr>
          <w:spacing w:val="-75"/>
        </w:rPr>
        <w:t xml:space="preserve"> </w:t>
      </w:r>
      <w:r>
        <w:rPr>
          <w:spacing w:val="2"/>
        </w:rPr>
        <w:t>一）大赛坚持公益性原则，任何单位不得以任何名义向参</w:t>
      </w:r>
      <w:r>
        <w:rPr/>
        <w:t xml:space="preserve"> </w:t>
      </w:r>
      <w:r>
        <w:rPr>
          <w:spacing w:val="2"/>
        </w:rPr>
        <w:t>赛者收取费用。</w:t>
      </w:r>
    </w:p>
    <w:p>
      <w:pPr>
        <w:pStyle w:val="BodyText"/>
        <w:ind w:left="35" w:firstLine="610"/>
        <w:spacing w:before="182" w:line="279" w:lineRule="auto"/>
        <w:rPr/>
      </w:pPr>
      <w:r>
        <w:rPr>
          <w:spacing w:val="7"/>
        </w:rPr>
        <w:t>（二）大赛组委会享有对参赛作品进行公益性展示、出版、</w:t>
      </w:r>
      <w:r>
        <w:rPr>
          <w:spacing w:val="7"/>
        </w:rPr>
        <w:t xml:space="preserve"> </w:t>
      </w:r>
      <w:r>
        <w:rPr>
          <w:spacing w:val="6"/>
        </w:rPr>
        <w:t>汇编、发行及信息网络传播等权益，参赛者拥有署名权。</w:t>
      </w:r>
    </w:p>
    <w:p>
      <w:pPr>
        <w:pStyle w:val="BodyText"/>
        <w:ind w:right="56" w:firstLine="653"/>
        <w:spacing w:before="189" w:line="334" w:lineRule="auto"/>
        <w:jc w:val="both"/>
        <w:rPr/>
      </w:pPr>
      <w:r>
        <w:rPr>
          <w:spacing w:val="10"/>
        </w:rPr>
        <w:t>联系人：单适（省教育厅</w:t>
      </w:r>
      <w:r>
        <w:rPr>
          <w:spacing w:val="-83"/>
          <w:w w:val="95"/>
        </w:rPr>
        <w:t>），</w:t>
      </w:r>
      <w:r>
        <w:rPr>
          <w:spacing w:val="-82"/>
        </w:rPr>
        <w:t xml:space="preserve"> </w:t>
      </w:r>
      <w:r>
        <w:rPr>
          <w:spacing w:val="10"/>
        </w:rPr>
        <w:t>电话：</w:t>
      </w:r>
      <w:r>
        <w:rPr>
          <w:rFonts w:ascii="Times New Roman" w:hAnsi="Times New Roman" w:eastAsia="Times New Roman" w:cs="Times New Roman"/>
          <w:spacing w:val="10"/>
        </w:rPr>
        <w:t>025-83335155</w:t>
      </w:r>
      <w:r>
        <w:rPr>
          <w:spacing w:val="10"/>
        </w:rPr>
        <w:t>；刘桢畅</w:t>
      </w:r>
      <w:r>
        <w:rPr/>
        <w:t xml:space="preserve"> </w:t>
      </w:r>
      <w:r>
        <w:rPr>
          <w:spacing w:val="7"/>
        </w:rPr>
        <w:t>（《画刊</w:t>
      </w:r>
      <w:r>
        <w:rPr>
          <w:rFonts w:ascii="Times New Roman" w:hAnsi="Times New Roman" w:eastAsia="Times New Roman" w:cs="Times New Roman"/>
          <w:spacing w:val="7"/>
        </w:rPr>
        <w:t>·</w:t>
      </w:r>
      <w:r>
        <w:rPr>
          <w:spacing w:val="7"/>
        </w:rPr>
        <w:t>国学》杂志社</w:t>
      </w:r>
      <w:r>
        <w:rPr>
          <w:spacing w:val="-83"/>
          <w:w w:val="95"/>
        </w:rPr>
        <w:t>），</w:t>
      </w:r>
      <w:r>
        <w:rPr>
          <w:spacing w:val="-78"/>
        </w:rPr>
        <w:t xml:space="preserve"> </w:t>
      </w:r>
      <w:r>
        <w:rPr>
          <w:spacing w:val="7"/>
        </w:rPr>
        <w:t>电话：</w:t>
      </w:r>
      <w:r>
        <w:rPr>
          <w:rFonts w:ascii="Times New Roman" w:hAnsi="Times New Roman" w:eastAsia="Times New Roman" w:cs="Times New Roman"/>
          <w:spacing w:val="7"/>
        </w:rPr>
        <w:t>025-85717887</w:t>
      </w:r>
      <w:r>
        <w:rPr>
          <w:spacing w:val="7"/>
        </w:rPr>
        <w:t>，大</w:t>
      </w:r>
      <w:r>
        <w:rPr>
          <w:spacing w:val="6"/>
        </w:rPr>
        <w:t>赛组委会邮</w:t>
      </w:r>
      <w:r>
        <w:rPr/>
        <w:t xml:space="preserve"> </w:t>
      </w:r>
      <w:r>
        <w:rPr>
          <w:spacing w:val="11"/>
        </w:rPr>
        <w:t>箱：</w:t>
      </w:r>
      <w:r>
        <w:rPr>
          <w:rFonts w:ascii="Times New Roman" w:hAnsi="Times New Roman" w:eastAsia="Times New Roman" w:cs="Times New Roman"/>
        </w:rPr>
        <w:t>jszhjdsd</w:t>
      </w:r>
      <w:r>
        <w:rPr>
          <w:rFonts w:ascii="Times New Roman" w:hAnsi="Times New Roman" w:eastAsia="Times New Roman" w:cs="Times New Roman"/>
          <w:spacing w:val="11"/>
        </w:rPr>
        <w:t>@163.</w:t>
      </w:r>
      <w:r>
        <w:rPr>
          <w:rFonts w:ascii="Times New Roman" w:hAnsi="Times New Roman" w:eastAsia="Times New Roman" w:cs="Times New Roman"/>
        </w:rPr>
        <w:t>com</w:t>
      </w:r>
      <w:r>
        <w:rPr>
          <w:spacing w:val="11"/>
        </w:rPr>
        <w:t>。</w:t>
      </w:r>
    </w:p>
    <w:p>
      <w:pPr>
        <w:spacing w:line="334" w:lineRule="auto"/>
        <w:sectPr>
          <w:footerReference w:type="default" r:id="rId12"/>
          <w:pgSz w:w="11906" w:h="16838"/>
          <w:pgMar w:top="400" w:right="1473" w:bottom="1132" w:left="1535" w:header="0" w:footer="879" w:gutter="0"/>
        </w:sectPr>
        <w:rPr/>
      </w:pPr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ind w:left="32"/>
        <w:spacing w:before="101" w:line="230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4"/>
        </w:rPr>
        <w:t>附件</w:t>
      </w:r>
      <w:r>
        <w:rPr>
          <w:rFonts w:ascii="SimHei" w:hAnsi="SimHei" w:eastAsia="SimHei" w:cs="SimHei"/>
          <w:sz w:val="31"/>
          <w:szCs w:val="31"/>
          <w:spacing w:val="-67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2</w:t>
      </w:r>
    </w:p>
    <w:p>
      <w:pPr>
        <w:ind w:left="1507" w:right="1746" w:firstLine="284"/>
        <w:spacing w:before="36" w:line="195" w:lineRule="auto"/>
        <w:outlineLvl w:val="0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9"/>
        </w:rPr>
        <w:t>第七届中华经典诵写讲大赛</w:t>
      </w:r>
      <w:r>
        <w:rPr>
          <w:rFonts w:ascii="Microsoft YaHei" w:hAnsi="Microsoft YaHei" w:eastAsia="Microsoft YaHei" w:cs="Microsoft YaHei"/>
          <w:sz w:val="43"/>
          <w:szCs w:val="43"/>
          <w:spacing w:val="1"/>
        </w:rPr>
        <w:t xml:space="preserve">  </w:t>
      </w:r>
      <w:r>
        <w:rPr>
          <w:rFonts w:ascii="Times New Roman" w:hAnsi="Times New Roman" w:eastAsia="Times New Roman" w:cs="Times New Roman"/>
          <w:sz w:val="43"/>
          <w:szCs w:val="43"/>
          <w:spacing w:val="14"/>
        </w:rPr>
        <w:t>“</w:t>
      </w:r>
      <w:r>
        <w:rPr>
          <w:rFonts w:ascii="Microsoft YaHei" w:hAnsi="Microsoft YaHei" w:eastAsia="Microsoft YaHei" w:cs="Microsoft YaHei"/>
          <w:sz w:val="43"/>
          <w:szCs w:val="43"/>
          <w:spacing w:val="14"/>
        </w:rPr>
        <w:t>诗教中国</w:t>
      </w:r>
      <w:r>
        <w:rPr>
          <w:rFonts w:ascii="Times New Roman" w:hAnsi="Times New Roman" w:eastAsia="Times New Roman" w:cs="Times New Roman"/>
          <w:sz w:val="43"/>
          <w:szCs w:val="43"/>
          <w:spacing w:val="14"/>
        </w:rPr>
        <w:t>”</w:t>
      </w:r>
      <w:r>
        <w:rPr>
          <w:rFonts w:ascii="Microsoft YaHei" w:hAnsi="Microsoft YaHei" w:eastAsia="Microsoft YaHei" w:cs="Microsoft YaHei"/>
          <w:sz w:val="43"/>
          <w:szCs w:val="43"/>
          <w:spacing w:val="14"/>
        </w:rPr>
        <w:t>诗词讲解大赛方案</w:t>
      </w:r>
    </w:p>
    <w:p>
      <w:pPr>
        <w:spacing w:line="440" w:lineRule="auto"/>
        <w:rPr>
          <w:rFonts w:ascii="Arial"/>
          <w:sz w:val="21"/>
        </w:rPr>
      </w:pPr>
      <w:r/>
    </w:p>
    <w:p>
      <w:pPr>
        <w:pStyle w:val="BodyText"/>
        <w:ind w:left="24" w:right="153" w:firstLine="647"/>
        <w:spacing w:before="101" w:line="321" w:lineRule="auto"/>
        <w:jc w:val="both"/>
        <w:rPr/>
      </w:pPr>
      <w:r>
        <w:rPr>
          <w:spacing w:val="2"/>
        </w:rPr>
        <w:t>第七届中华经典诵写讲大赛</w:t>
      </w:r>
      <w:r>
        <w:rPr>
          <w:rFonts w:ascii="Times New Roman" w:hAnsi="Times New Roman" w:eastAsia="Times New Roman" w:cs="Times New Roman"/>
          <w:spacing w:val="2"/>
        </w:rPr>
        <w:t>“</w:t>
      </w:r>
      <w:r>
        <w:rPr>
          <w:spacing w:val="2"/>
        </w:rPr>
        <w:t>诗教中国</w:t>
      </w:r>
      <w:r>
        <w:rPr>
          <w:rFonts w:ascii="Times New Roman" w:hAnsi="Times New Roman" w:eastAsia="Times New Roman" w:cs="Times New Roman"/>
          <w:spacing w:val="2"/>
        </w:rPr>
        <w:t>”</w:t>
      </w:r>
      <w:r>
        <w:rPr>
          <w:spacing w:val="2"/>
        </w:rPr>
        <w:t>诗词</w:t>
      </w:r>
      <w:r>
        <w:rPr>
          <w:spacing w:val="1"/>
        </w:rPr>
        <w:t>讲解大赛（</w:t>
      </w:r>
      <w:r>
        <w:rPr>
          <w:spacing w:val="-55"/>
        </w:rPr>
        <w:t xml:space="preserve"> </w:t>
      </w:r>
      <w:r>
        <w:rPr>
          <w:spacing w:val="1"/>
        </w:rPr>
        <w:t>以下</w:t>
      </w:r>
      <w:r>
        <w:rPr/>
        <w:t xml:space="preserve"> </w:t>
      </w:r>
      <w:r>
        <w:rPr>
          <w:spacing w:val="5"/>
        </w:rPr>
        <w:t>简称讲解大赛）由北京师范大学、高等教育出版社承办。方案如</w:t>
      </w:r>
      <w:r>
        <w:rPr>
          <w:spacing w:val="2"/>
        </w:rPr>
        <w:t xml:space="preserve"> </w:t>
      </w:r>
      <w:r>
        <w:rPr>
          <w:spacing w:val="-19"/>
        </w:rPr>
        <w:t>下。</w:t>
      </w:r>
    </w:p>
    <w:p>
      <w:pPr>
        <w:ind w:left="660"/>
        <w:spacing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6"/>
        </w:rPr>
        <w:t>一、参赛对象与组别</w:t>
      </w:r>
    </w:p>
    <w:p>
      <w:pPr>
        <w:pStyle w:val="BodyText"/>
        <w:ind w:left="18" w:right="156" w:firstLine="643"/>
        <w:spacing w:before="155" w:line="322" w:lineRule="auto"/>
        <w:rPr/>
      </w:pPr>
      <w:r>
        <w:rPr>
          <w:spacing w:val="4"/>
        </w:rPr>
        <w:t>参赛对象为全国在校大中小学生、留学生及全国大中小学校</w:t>
      </w:r>
      <w:r>
        <w:rPr>
          <w:spacing w:val="18"/>
        </w:rPr>
        <w:t xml:space="preserve"> </w:t>
      </w:r>
      <w:r>
        <w:rPr>
          <w:spacing w:val="-5"/>
        </w:rPr>
        <w:t>在职教师。</w:t>
      </w:r>
    </w:p>
    <w:p>
      <w:pPr>
        <w:pStyle w:val="BodyText"/>
        <w:ind w:left="6" w:right="180" w:firstLine="651"/>
        <w:spacing w:before="3" w:line="320" w:lineRule="auto"/>
        <w:jc w:val="both"/>
        <w:rPr/>
      </w:pPr>
      <w:r>
        <w:rPr>
          <w:spacing w:val="4"/>
        </w:rPr>
        <w:t>分为小学教师组、中学教师组（含中职教师）、大学教师组</w:t>
      </w:r>
      <w:r>
        <w:rPr/>
        <w:t xml:space="preserve"> </w:t>
      </w:r>
      <w:r>
        <w:rPr>
          <w:spacing w:val="5"/>
        </w:rPr>
        <w:t>（含高职教师、博士后）、小学生组、中学生组、</w:t>
      </w:r>
      <w:r>
        <w:rPr>
          <w:spacing w:val="4"/>
        </w:rPr>
        <w:t>职业学校学生</w:t>
      </w:r>
      <w:r>
        <w:rPr/>
        <w:t xml:space="preserve"> </w:t>
      </w:r>
      <w:r>
        <w:rPr>
          <w:spacing w:val="8"/>
        </w:rPr>
        <w:t>组</w:t>
      </w:r>
      <w:r>
        <w:rPr>
          <w:rFonts w:ascii="Times New Roman" w:hAnsi="Times New Roman" w:eastAsia="Times New Roman" w:cs="Times New Roman"/>
          <w:spacing w:val="8"/>
        </w:rPr>
        <w:t>(</w:t>
      </w:r>
      <w:r>
        <w:rPr>
          <w:spacing w:val="8"/>
        </w:rPr>
        <w:t>含中职、高职学生</w:t>
      </w:r>
      <w:r>
        <w:rPr>
          <w:rFonts w:ascii="Times New Roman" w:hAnsi="Times New Roman" w:eastAsia="Times New Roman" w:cs="Times New Roman"/>
          <w:spacing w:val="8"/>
        </w:rPr>
        <w:t>)</w:t>
      </w:r>
      <w:r>
        <w:rPr>
          <w:spacing w:val="8"/>
        </w:rPr>
        <w:t>、大学生组（含研究生）、留学生组（在</w:t>
      </w:r>
      <w:r>
        <w:rPr>
          <w:spacing w:val="5"/>
        </w:rPr>
        <w:t xml:space="preserve"> </w:t>
      </w:r>
      <w:r>
        <w:rPr/>
        <w:t>华外国留学生</w:t>
      </w:r>
      <w:r>
        <w:rPr>
          <w:spacing w:val="-75"/>
        </w:rPr>
        <w:t>），</w:t>
      </w:r>
      <w:r>
        <w:rPr/>
        <w:t>共</w:t>
      </w:r>
      <w:r>
        <w:rPr/>
        <w:t xml:space="preserve"> </w:t>
      </w:r>
      <w:r>
        <w:rPr>
          <w:rFonts w:ascii="Times New Roman" w:hAnsi="Times New Roman" w:eastAsia="Times New Roman" w:cs="Times New Roman"/>
        </w:rPr>
        <w:t>8 </w:t>
      </w:r>
      <w:r>
        <w:rPr/>
        <w:t>个组别。</w:t>
      </w:r>
    </w:p>
    <w:p>
      <w:pPr>
        <w:ind w:left="660"/>
        <w:spacing w:before="8" w:line="228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二、参赛要求</w:t>
      </w:r>
    </w:p>
    <w:p>
      <w:pPr>
        <w:ind w:left="633"/>
        <w:spacing w:before="158" w:line="196" w:lineRule="auto"/>
        <w:rPr>
          <w:rFonts w:ascii="Microsoft YaHei" w:hAnsi="Microsoft YaHei" w:eastAsia="Microsoft YaHei" w:cs="Microsoft YaHei"/>
          <w:sz w:val="31"/>
          <w:szCs w:val="31"/>
        </w:rPr>
      </w:pPr>
      <w:r>
        <w:rPr>
          <w:rFonts w:ascii="Microsoft YaHei" w:hAnsi="Microsoft YaHei" w:eastAsia="Microsoft YaHei" w:cs="Microsoft YaHei"/>
          <w:sz w:val="31"/>
          <w:szCs w:val="31"/>
          <w:spacing w:val="9"/>
        </w:rPr>
        <w:t>（一）内容要求</w:t>
      </w:r>
    </w:p>
    <w:p>
      <w:pPr>
        <w:pStyle w:val="BodyText"/>
        <w:ind w:left="22" w:firstLine="633"/>
        <w:spacing w:before="104" w:line="322" w:lineRule="auto"/>
        <w:jc w:val="both"/>
        <w:rPr/>
      </w:pPr>
      <w:r>
        <w:rPr>
          <w:spacing w:val="-1"/>
        </w:rPr>
        <w:t>讲解须使用国家通用语言文字，内容应选自中小学（含中职）</w:t>
      </w:r>
      <w:r>
        <w:rPr>
          <w:spacing w:val="2"/>
        </w:rPr>
        <w:t xml:space="preserve"> </w:t>
      </w:r>
      <w:r>
        <w:rPr>
          <w:spacing w:val="5"/>
        </w:rPr>
        <w:t>统编语文教材、普通高等教育国家级规划教材及高等职业教育国</w:t>
      </w:r>
      <w:r>
        <w:rPr>
          <w:spacing w:val="2"/>
        </w:rPr>
        <w:t xml:space="preserve">  </w:t>
      </w:r>
      <w:r>
        <w:rPr>
          <w:spacing w:val="6"/>
        </w:rPr>
        <w:t>家规划教材的大学语文教材中的一首经典诗词作品。</w:t>
      </w:r>
    </w:p>
    <w:p>
      <w:pPr>
        <w:pStyle w:val="BodyText"/>
        <w:ind w:left="9" w:right="153" w:firstLine="652"/>
        <w:spacing w:before="4" w:line="321" w:lineRule="auto"/>
        <w:jc w:val="both"/>
        <w:rPr/>
      </w:pPr>
      <w:r>
        <w:rPr>
          <w:spacing w:val="5"/>
        </w:rPr>
        <w:t>参赛教师应广泛阅读相关书籍，按照课堂教学相</w:t>
      </w:r>
      <w:r>
        <w:rPr>
          <w:spacing w:val="4"/>
        </w:rPr>
        <w:t>关要求，遵</w:t>
      </w:r>
      <w:r>
        <w:rPr/>
        <w:t xml:space="preserve"> </w:t>
      </w:r>
      <w:r>
        <w:rPr>
          <w:spacing w:val="5"/>
        </w:rPr>
        <w:t>循诗词教育基本规律和学术规范，录制以诗词教学为主要内容的</w:t>
      </w:r>
      <w:r>
        <w:rPr>
          <w:spacing w:val="14"/>
        </w:rPr>
        <w:t xml:space="preserve"> </w:t>
      </w:r>
      <w:r>
        <w:rPr>
          <w:spacing w:val="-4"/>
        </w:rPr>
        <w:t>微课视频。</w:t>
      </w:r>
    </w:p>
    <w:p>
      <w:pPr>
        <w:pStyle w:val="BodyText"/>
        <w:ind w:left="661"/>
        <w:spacing w:line="221" w:lineRule="auto"/>
        <w:rPr/>
      </w:pPr>
      <w:r>
        <w:rPr>
          <w:spacing w:val="4"/>
        </w:rPr>
        <w:t>参赛学生应广泛阅读相关书籍，结合个人经历与感受，讲解</w:t>
      </w:r>
    </w:p>
    <w:p>
      <w:pPr>
        <w:spacing w:line="221" w:lineRule="auto"/>
        <w:sectPr>
          <w:footerReference w:type="default" r:id="rId13"/>
          <w:pgSz w:w="11906" w:h="16838"/>
          <w:pgMar w:top="400" w:right="1319" w:bottom="1132" w:left="1584" w:header="0" w:footer="879" w:gutter="0"/>
        </w:sectPr>
        <w:rPr/>
      </w:pPr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33" w:right="102" w:hanging="26"/>
        <w:spacing w:before="101" w:line="322" w:lineRule="auto"/>
        <w:rPr/>
      </w:pPr>
      <w:r>
        <w:rPr>
          <w:spacing w:val="5"/>
        </w:rPr>
        <w:t>诗词作品，并阐述诗词的意义与价值，使用多媒体及其他创新形</w:t>
      </w:r>
      <w:r>
        <w:rPr>
          <w:spacing w:val="12"/>
        </w:rPr>
        <w:t xml:space="preserve"> </w:t>
      </w:r>
      <w:r>
        <w:rPr>
          <w:spacing w:val="-2"/>
        </w:rPr>
        <w:t>式录制讲解视频。</w:t>
      </w:r>
    </w:p>
    <w:p>
      <w:pPr>
        <w:ind w:left="629"/>
        <w:spacing w:line="196" w:lineRule="auto"/>
        <w:rPr>
          <w:rFonts w:ascii="Microsoft YaHei" w:hAnsi="Microsoft YaHei" w:eastAsia="Microsoft YaHei" w:cs="Microsoft YaHei"/>
          <w:sz w:val="31"/>
          <w:szCs w:val="31"/>
        </w:rPr>
      </w:pPr>
      <w:r>
        <w:rPr>
          <w:rFonts w:ascii="Microsoft YaHei" w:hAnsi="Microsoft YaHei" w:eastAsia="Microsoft YaHei" w:cs="Microsoft YaHei"/>
          <w:sz w:val="31"/>
          <w:szCs w:val="31"/>
          <w:spacing w:val="5"/>
        </w:rPr>
        <w:t>（二）</w:t>
      </w:r>
      <w:r>
        <w:rPr>
          <w:rFonts w:ascii="Microsoft YaHei" w:hAnsi="Microsoft YaHei" w:eastAsia="Microsoft YaHei" w:cs="Microsoft YaHei"/>
          <w:sz w:val="31"/>
          <w:szCs w:val="31"/>
          <w:spacing w:val="-50"/>
        </w:rPr>
        <w:t xml:space="preserve"> </w:t>
      </w:r>
      <w:r>
        <w:rPr>
          <w:rFonts w:ascii="Microsoft YaHei" w:hAnsi="Microsoft YaHei" w:eastAsia="Microsoft YaHei" w:cs="Microsoft YaHei"/>
          <w:sz w:val="31"/>
          <w:szCs w:val="31"/>
          <w:spacing w:val="5"/>
        </w:rPr>
        <w:t>形式要求</w:t>
      </w:r>
    </w:p>
    <w:p>
      <w:pPr>
        <w:pStyle w:val="BodyText"/>
        <w:ind w:left="12" w:firstLine="644"/>
        <w:spacing w:before="104" w:line="322" w:lineRule="auto"/>
        <w:jc w:val="both"/>
        <w:rPr/>
      </w:pPr>
      <w:r>
        <w:rPr>
          <w:spacing w:val="9"/>
        </w:rPr>
        <w:t>参赛作品要求为</w:t>
      </w:r>
      <w:r>
        <w:rPr>
          <w:spacing w:val="-63"/>
        </w:rPr>
        <w:t xml:space="preserve"> </w:t>
      </w:r>
      <w:r>
        <w:rPr>
          <w:rFonts w:ascii="Times New Roman" w:hAnsi="Times New Roman" w:eastAsia="Times New Roman" w:cs="Times New Roman"/>
          <w:spacing w:val="9"/>
        </w:rPr>
        <w:t>2025</w:t>
      </w:r>
      <w:r>
        <w:rPr>
          <w:rFonts w:ascii="Times New Roman" w:hAnsi="Times New Roman" w:eastAsia="Times New Roman" w:cs="Times New Roman"/>
          <w:spacing w:val="24"/>
        </w:rPr>
        <w:t xml:space="preserve"> </w:t>
      </w:r>
      <w:r>
        <w:rPr>
          <w:spacing w:val="9"/>
        </w:rPr>
        <w:t>年新创作录制的视频，横屏拍摄，格</w:t>
      </w:r>
      <w:r>
        <w:rPr/>
        <w:t xml:space="preserve"> </w:t>
      </w:r>
      <w:r>
        <w:rPr>
          <w:spacing w:val="4"/>
        </w:rPr>
        <w:t>式为</w:t>
      </w:r>
      <w:r>
        <w:rPr>
          <w:spacing w:val="-63"/>
        </w:rPr>
        <w:t xml:space="preserve"> </w:t>
      </w:r>
      <w:r>
        <w:rPr>
          <w:rFonts w:ascii="Times New Roman" w:hAnsi="Times New Roman" w:eastAsia="Times New Roman" w:cs="Times New Roman"/>
        </w:rPr>
        <w:t>MP</w:t>
      </w:r>
      <w:r>
        <w:rPr>
          <w:rFonts w:ascii="Times New Roman" w:hAnsi="Times New Roman" w:eastAsia="Times New Roman" w:cs="Times New Roman"/>
          <w:spacing w:val="4"/>
        </w:rPr>
        <w:t>4</w:t>
      </w:r>
      <w:r>
        <w:rPr>
          <w:spacing w:val="4"/>
        </w:rPr>
        <w:t>。教师组视频长度为</w:t>
      </w:r>
      <w:r>
        <w:rPr>
          <w:spacing w:val="-56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8 </w:t>
      </w:r>
      <w:r>
        <w:rPr>
          <w:spacing w:val="4"/>
        </w:rPr>
        <w:t>分钟以内，学生组视频长度为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5</w:t>
      </w:r>
      <w:r>
        <w:rPr>
          <w:rFonts w:ascii="Times New Roman" w:hAnsi="Times New Roman" w:eastAsia="Times New Roman" w:cs="Times New Roman"/>
        </w:rPr>
        <w:t xml:space="preserve">  </w:t>
      </w:r>
      <w:r>
        <w:rPr>
          <w:spacing w:val="-1"/>
        </w:rPr>
        <w:t>分钟以内。视频清晰度不低于</w:t>
      </w:r>
      <w:r>
        <w:rPr>
          <w:spacing w:val="-46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720P</w:t>
      </w:r>
      <w:r>
        <w:rPr>
          <w:spacing w:val="-1"/>
        </w:rPr>
        <w:t>，大小不超过</w:t>
      </w:r>
      <w:r>
        <w:rPr>
          <w:spacing w:val="-61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700MB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1"/>
        </w:rPr>
        <w:t>，图像、</w:t>
      </w:r>
      <w:r>
        <w:rPr/>
        <w:t xml:space="preserve"> </w:t>
      </w:r>
      <w:r>
        <w:rPr>
          <w:spacing w:val="6"/>
        </w:rPr>
        <w:t>声音清晰，不抖动、无噪声，参赛者须出镜。</w:t>
      </w:r>
    </w:p>
    <w:p>
      <w:pPr>
        <w:pStyle w:val="BodyText"/>
        <w:ind w:right="10" w:firstLine="655"/>
        <w:spacing w:before="3" w:line="321" w:lineRule="auto"/>
        <w:jc w:val="both"/>
        <w:rPr/>
      </w:pPr>
      <w:r>
        <w:rPr>
          <w:spacing w:val="-4"/>
        </w:rPr>
        <w:t>视频开头以文字方式展示作品名称、组别、诗词题目等信息。</w:t>
      </w:r>
      <w:r>
        <w:rPr>
          <w:spacing w:val="13"/>
        </w:rPr>
        <w:t xml:space="preserve"> </w:t>
      </w:r>
      <w:r>
        <w:rPr>
          <w:spacing w:val="6"/>
        </w:rPr>
        <w:t>信息须正确、规范，与赛事平台填报信息一致。不</w:t>
      </w:r>
      <w:r>
        <w:rPr>
          <w:spacing w:val="5"/>
        </w:rPr>
        <w:t>可出现参赛者</w:t>
      </w:r>
      <w:r>
        <w:rPr/>
        <w:t xml:space="preserve"> </w:t>
      </w:r>
      <w:r>
        <w:rPr>
          <w:spacing w:val="6"/>
        </w:rPr>
        <w:t>姓名、指导教师姓名、学校或单位等信息。视频文</w:t>
      </w:r>
      <w:r>
        <w:rPr>
          <w:spacing w:val="5"/>
        </w:rPr>
        <w:t>字建议使用方</w:t>
      </w:r>
      <w:r>
        <w:rPr/>
        <w:t xml:space="preserve"> </w:t>
      </w:r>
      <w:r>
        <w:rPr>
          <w:spacing w:val="6"/>
        </w:rPr>
        <w:t>正字库字体或其他有版权的字体。视频中不</w:t>
      </w:r>
      <w:r>
        <w:rPr>
          <w:spacing w:val="5"/>
        </w:rPr>
        <w:t>得使用未经肖像权人</w:t>
      </w:r>
      <w:r>
        <w:rPr/>
        <w:t xml:space="preserve"> </w:t>
      </w:r>
      <w:r>
        <w:rPr>
          <w:spacing w:val="6"/>
        </w:rPr>
        <w:t>同意的肖像，不得使用未经授权的图片、视频和音</w:t>
      </w:r>
      <w:r>
        <w:rPr>
          <w:spacing w:val="5"/>
        </w:rPr>
        <w:t>频，应使用正</w:t>
      </w:r>
      <w:r>
        <w:rPr/>
        <w:t xml:space="preserve"> </w:t>
      </w:r>
      <w:r>
        <w:rPr>
          <w:spacing w:val="7"/>
        </w:rPr>
        <w:t>确表示国家版图的地图，不得出现与大赛无关的条幅、角标等。</w:t>
      </w:r>
    </w:p>
    <w:p>
      <w:pPr>
        <w:ind w:left="629"/>
        <w:spacing w:before="1" w:line="196" w:lineRule="auto"/>
        <w:rPr>
          <w:rFonts w:ascii="Microsoft YaHei" w:hAnsi="Microsoft YaHei" w:eastAsia="Microsoft YaHei" w:cs="Microsoft YaHei"/>
          <w:sz w:val="31"/>
          <w:szCs w:val="31"/>
        </w:rPr>
      </w:pPr>
      <w:r>
        <w:rPr>
          <w:rFonts w:ascii="Microsoft YaHei" w:hAnsi="Microsoft YaHei" w:eastAsia="Microsoft YaHei" w:cs="Microsoft YaHei"/>
          <w:sz w:val="31"/>
          <w:szCs w:val="31"/>
          <w:spacing w:val="9"/>
        </w:rPr>
        <w:t>（三）提交要求</w:t>
      </w:r>
    </w:p>
    <w:p>
      <w:pPr>
        <w:pStyle w:val="BodyText"/>
        <w:ind w:left="16" w:right="102" w:firstLine="634"/>
        <w:spacing w:before="105" w:line="322" w:lineRule="auto"/>
        <w:jc w:val="both"/>
        <w:rPr/>
      </w:pPr>
      <w:r>
        <w:rPr>
          <w:spacing w:val="1"/>
        </w:rPr>
        <w:t>每人限报</w:t>
      </w:r>
      <w:r>
        <w:rPr>
          <w:spacing w:val="-19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1 </w:t>
      </w:r>
      <w:r>
        <w:rPr>
          <w:spacing w:val="1"/>
        </w:rPr>
        <w:t>件作品，限报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1 </w:t>
      </w:r>
      <w:r>
        <w:rPr>
          <w:spacing w:val="1"/>
        </w:rPr>
        <w:t>名指导教师。同一作品的参赛者</w:t>
      </w:r>
      <w:r>
        <w:rPr/>
        <w:t xml:space="preserve"> </w:t>
      </w:r>
      <w:r>
        <w:rPr>
          <w:spacing w:val="5"/>
        </w:rPr>
        <w:t>不得同时署名该作品的指导教师。指导多件作品获奖的指导教师</w:t>
      </w:r>
      <w:r>
        <w:rPr>
          <w:spacing w:val="3"/>
        </w:rPr>
        <w:t xml:space="preserve"> </w:t>
      </w:r>
      <w:r>
        <w:rPr>
          <w:spacing w:val="4"/>
        </w:rPr>
        <w:t>不重复获得优秀指导教师奖。</w:t>
      </w:r>
    </w:p>
    <w:p>
      <w:pPr>
        <w:pStyle w:val="BodyText"/>
        <w:ind w:left="9" w:right="102" w:firstLine="647"/>
        <w:spacing w:line="321" w:lineRule="auto"/>
        <w:rPr/>
      </w:pPr>
      <w:r>
        <w:rPr>
          <w:spacing w:val="4"/>
        </w:rPr>
        <w:t>参赛者应使用规范汉字准确填写姓名、作品名称、所在单位</w:t>
      </w:r>
      <w:r>
        <w:rPr>
          <w:spacing w:val="18"/>
        </w:rPr>
        <w:t xml:space="preserve"> </w:t>
      </w:r>
      <w:r>
        <w:rPr>
          <w:spacing w:val="7"/>
        </w:rPr>
        <w:t>或学校等信息。作品提交日期截止后，相关信息不得更改。</w:t>
      </w:r>
    </w:p>
    <w:p>
      <w:pPr>
        <w:ind w:left="657"/>
        <w:spacing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6"/>
        </w:rPr>
        <w:t>三、赛程安排</w:t>
      </w:r>
    </w:p>
    <w:p>
      <w:pPr>
        <w:ind w:left="629"/>
        <w:spacing w:before="159" w:line="196" w:lineRule="auto"/>
        <w:rPr>
          <w:rFonts w:ascii="Microsoft YaHei" w:hAnsi="Microsoft YaHei" w:eastAsia="Microsoft YaHei" w:cs="Microsoft YaHei"/>
          <w:sz w:val="31"/>
          <w:szCs w:val="31"/>
        </w:rPr>
      </w:pPr>
      <w:r>
        <w:rPr>
          <w:rFonts w:ascii="Microsoft YaHei" w:hAnsi="Microsoft YaHei" w:eastAsia="Microsoft YaHei" w:cs="Microsoft YaHei"/>
          <w:sz w:val="31"/>
          <w:szCs w:val="31"/>
        </w:rPr>
        <w:t>（一）初赛：</w:t>
      </w:r>
      <w:r>
        <w:rPr>
          <w:rFonts w:ascii="Microsoft YaHei" w:hAnsi="Microsoft YaHei" w:eastAsia="Microsoft YaHei" w:cs="Microsoft YaHei"/>
          <w:sz w:val="31"/>
          <w:szCs w:val="31"/>
          <w:spacing w:val="-5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2025 </w:t>
      </w:r>
      <w:r>
        <w:rPr>
          <w:rFonts w:ascii="Microsoft YaHei" w:hAnsi="Microsoft YaHei" w:eastAsia="Microsoft YaHei" w:cs="Microsoft YaHei"/>
          <w:sz w:val="31"/>
          <w:szCs w:val="31"/>
        </w:rPr>
        <w:t>年 </w:t>
      </w:r>
      <w:r>
        <w:rPr>
          <w:rFonts w:ascii="Times New Roman" w:hAnsi="Times New Roman" w:eastAsia="Times New Roman" w:cs="Times New Roman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42"/>
        </w:rPr>
        <w:t xml:space="preserve"> </w:t>
      </w:r>
      <w:r>
        <w:rPr>
          <w:rFonts w:ascii="Microsoft YaHei" w:hAnsi="Microsoft YaHei" w:eastAsia="Microsoft YaHei" w:cs="Microsoft YaHei"/>
          <w:sz w:val="31"/>
          <w:szCs w:val="31"/>
        </w:rPr>
        <w:t>月 </w:t>
      </w:r>
      <w:r>
        <w:rPr>
          <w:rFonts w:ascii="Times New Roman" w:hAnsi="Times New Roman" w:eastAsia="Times New Roman" w:cs="Times New Roman"/>
          <w:sz w:val="31"/>
          <w:szCs w:val="31"/>
        </w:rPr>
        <w:t>31  </w:t>
      </w:r>
      <w:r>
        <w:rPr>
          <w:rFonts w:ascii="Microsoft YaHei" w:hAnsi="Microsoft YaHei" w:eastAsia="Microsoft YaHei" w:cs="Microsoft YaHei"/>
          <w:sz w:val="31"/>
          <w:szCs w:val="31"/>
        </w:rPr>
        <w:t>日前</w:t>
      </w:r>
    </w:p>
    <w:p>
      <w:pPr>
        <w:pStyle w:val="BodyText"/>
        <w:ind w:left="8" w:firstLine="648"/>
        <w:spacing w:before="106" w:line="323" w:lineRule="auto"/>
        <w:rPr/>
      </w:pPr>
      <w:r>
        <w:rPr>
          <w:spacing w:val="-3"/>
        </w:rPr>
        <w:t>北京、天津、山西、辽宁、吉林、上海、浙江、湖北</w:t>
      </w:r>
      <w:r>
        <w:rPr>
          <w:spacing w:val="-4"/>
        </w:rPr>
        <w:t>、湖南、</w:t>
      </w:r>
      <w:r>
        <w:rPr/>
        <w:t xml:space="preserve"> </w:t>
      </w:r>
      <w:r>
        <w:rPr>
          <w:spacing w:val="9"/>
        </w:rPr>
        <w:t>广东、广西、重庆、四川、贵州、甘肃、宁夏、新疆等</w:t>
      </w:r>
      <w:r>
        <w:rPr>
          <w:spacing w:val="-32"/>
        </w:rPr>
        <w:t xml:space="preserve"> </w:t>
      </w:r>
      <w:r>
        <w:rPr>
          <w:rFonts w:ascii="Times New Roman" w:hAnsi="Times New Roman" w:eastAsia="Times New Roman" w:cs="Times New Roman"/>
          <w:spacing w:val="9"/>
        </w:rPr>
        <w:t>17 </w:t>
      </w:r>
      <w:r>
        <w:rPr>
          <w:spacing w:val="9"/>
        </w:rPr>
        <w:t>个赛</w:t>
      </w:r>
    </w:p>
    <w:p>
      <w:pPr>
        <w:spacing w:line="323" w:lineRule="auto"/>
        <w:sectPr>
          <w:footerReference w:type="default" r:id="rId14"/>
          <w:pgSz w:w="11906" w:h="16838"/>
          <w:pgMar w:top="400" w:right="1373" w:bottom="1132" w:left="1588" w:header="0" w:footer="879" w:gutter="0"/>
        </w:sectPr>
        <w:rPr/>
      </w:pPr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8" w:right="98" w:firstLine="49"/>
        <w:spacing w:before="101" w:line="322" w:lineRule="auto"/>
        <w:jc w:val="both"/>
        <w:rPr/>
      </w:pPr>
      <w:r>
        <w:rPr>
          <w:spacing w:val="4"/>
        </w:rPr>
        <w:t>区举办赛区初赛。举办赛区初赛的省级教育（语言文字</w:t>
      </w:r>
      <w:r>
        <w:rPr>
          <w:spacing w:val="3"/>
        </w:rPr>
        <w:t>工作）部</w:t>
      </w:r>
      <w:r>
        <w:rPr/>
        <w:t xml:space="preserve"> </w:t>
      </w:r>
      <w:r>
        <w:rPr>
          <w:spacing w:val="17"/>
        </w:rPr>
        <w:t>门须组织参赛者登录大赛官网参加语言文字知识及诗词常识初</w:t>
      </w:r>
      <w:r>
        <w:rPr>
          <w:spacing w:val="11"/>
        </w:rPr>
        <w:t xml:space="preserve"> </w:t>
      </w:r>
      <w:r>
        <w:rPr>
          <w:spacing w:val="5"/>
        </w:rPr>
        <w:t>赛测评。每人可进行多次测评，系统确定最高分为最终成绩（初</w:t>
      </w:r>
      <w:r>
        <w:rPr>
          <w:spacing w:val="18"/>
        </w:rPr>
        <w:t xml:space="preserve"> </w:t>
      </w:r>
      <w:r>
        <w:rPr>
          <w:spacing w:val="9"/>
        </w:rPr>
        <w:t>赛测评成绩不计入复赛</w:t>
      </w:r>
      <w:r>
        <w:rPr>
          <w:spacing w:val="-86"/>
        </w:rPr>
        <w:t>），</w:t>
      </w:r>
      <w:r>
        <w:rPr>
          <w:rFonts w:ascii="Times New Roman" w:hAnsi="Times New Roman" w:eastAsia="Times New Roman" w:cs="Times New Roman"/>
          <w:spacing w:val="9"/>
        </w:rPr>
        <w:t>60 </w:t>
      </w:r>
      <w:r>
        <w:rPr>
          <w:spacing w:val="9"/>
        </w:rPr>
        <w:t>分以上为测评合格，测评合格者方</w:t>
      </w:r>
      <w:r>
        <w:rPr>
          <w:spacing w:val="1"/>
        </w:rPr>
        <w:t xml:space="preserve"> </w:t>
      </w:r>
      <w:r>
        <w:rPr>
          <w:spacing w:val="4"/>
        </w:rPr>
        <w:t>可按赛区要求提交作品。</w:t>
      </w:r>
    </w:p>
    <w:p>
      <w:pPr>
        <w:pStyle w:val="BodyText"/>
        <w:ind w:left="14" w:right="10" w:firstLine="640"/>
        <w:spacing w:before="2" w:line="321" w:lineRule="auto"/>
        <w:jc w:val="both"/>
        <w:rPr/>
      </w:pPr>
      <w:r>
        <w:rPr>
          <w:spacing w:val="-7"/>
        </w:rPr>
        <w:t>其他省（</w:t>
      </w:r>
      <w:r>
        <w:rPr>
          <w:spacing w:val="-56"/>
        </w:rPr>
        <w:t xml:space="preserve"> </w:t>
      </w:r>
      <w:r>
        <w:rPr>
          <w:spacing w:val="-7"/>
        </w:rPr>
        <w:t>区、市）的参赛者登录大赛网站官网自主报名参赛。</w:t>
      </w:r>
      <w:r>
        <w:rPr/>
        <w:t xml:space="preserve"> </w:t>
      </w:r>
      <w:r>
        <w:rPr>
          <w:spacing w:val="17"/>
        </w:rPr>
        <w:t>参赛者按照参赛指引自行完成语言文字知识及诗词常识初赛测</w:t>
      </w:r>
      <w:r>
        <w:rPr>
          <w:spacing w:val="5"/>
        </w:rPr>
        <w:t xml:space="preserve"> </w:t>
      </w:r>
      <w:r>
        <w:rPr>
          <w:spacing w:val="5"/>
        </w:rPr>
        <w:t>评。每人可进行多次测评，系统确定最高分为最终成绩（初赛测</w:t>
      </w:r>
      <w:r>
        <w:rPr>
          <w:spacing w:val="12"/>
        </w:rPr>
        <w:t xml:space="preserve"> </w:t>
      </w:r>
      <w:r>
        <w:rPr>
          <w:spacing w:val="9"/>
        </w:rPr>
        <w:t>评成绩不计入复赛</w:t>
      </w:r>
      <w:r>
        <w:rPr>
          <w:spacing w:val="-86"/>
          <w:w w:val="98"/>
        </w:rPr>
        <w:t>），</w:t>
      </w:r>
      <w:r>
        <w:rPr>
          <w:rFonts w:ascii="Times New Roman" w:hAnsi="Times New Roman" w:eastAsia="Times New Roman" w:cs="Times New Roman"/>
          <w:spacing w:val="9"/>
        </w:rPr>
        <w:t>60 </w:t>
      </w:r>
      <w:r>
        <w:rPr>
          <w:spacing w:val="9"/>
        </w:rPr>
        <w:t>分以上为测评合格，测评合格者方可在</w:t>
      </w:r>
      <w:r>
        <w:rPr>
          <w:spacing w:val="4"/>
        </w:rPr>
        <w:t xml:space="preserve"> </w:t>
      </w:r>
      <w:r>
        <w:rPr>
          <w:spacing w:val="2"/>
        </w:rPr>
        <w:t>大赛官网提交参赛作品视频，时间截至</w:t>
      </w:r>
      <w:r>
        <w:rPr>
          <w:spacing w:val="-42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5</w:t>
      </w:r>
      <w:r>
        <w:rPr>
          <w:rFonts w:ascii="Times New Roman" w:hAnsi="Times New Roman" w:eastAsia="Times New Roman" w:cs="Times New Roman"/>
          <w:spacing w:val="31"/>
          <w:w w:val="101"/>
        </w:rPr>
        <w:t xml:space="preserve"> </w:t>
      </w:r>
      <w:r>
        <w:rPr>
          <w:spacing w:val="2"/>
        </w:rPr>
        <w:t>月</w:t>
      </w:r>
      <w:r>
        <w:rPr>
          <w:spacing w:val="-61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31</w:t>
      </w:r>
      <w:r>
        <w:rPr>
          <w:rFonts w:ascii="Times New Roman" w:hAnsi="Times New Roman" w:eastAsia="Times New Roman" w:cs="Times New Roman"/>
        </w:rPr>
        <w:t xml:space="preserve">  </w:t>
      </w:r>
      <w:r>
        <w:rPr>
          <w:spacing w:val="2"/>
        </w:rPr>
        <w:t>日</w:t>
      </w:r>
      <w:r>
        <w:rPr>
          <w:spacing w:val="-68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24:00</w:t>
      </w:r>
      <w:r>
        <w:rPr>
          <w:spacing w:val="2"/>
        </w:rPr>
        <w:t>。</w:t>
      </w:r>
    </w:p>
    <w:p>
      <w:pPr>
        <w:ind w:left="633"/>
        <w:spacing w:line="196" w:lineRule="auto"/>
        <w:outlineLvl w:val="2"/>
        <w:rPr>
          <w:rFonts w:ascii="Microsoft YaHei" w:hAnsi="Microsoft YaHei" w:eastAsia="Microsoft YaHei" w:cs="Microsoft YaHei"/>
          <w:sz w:val="31"/>
          <w:szCs w:val="31"/>
        </w:rPr>
      </w:pP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（二）复赛：</w:t>
      </w:r>
      <w:r>
        <w:rPr>
          <w:rFonts w:ascii="Microsoft YaHei" w:hAnsi="Microsoft YaHei" w:eastAsia="Microsoft YaHei" w:cs="Microsoft YaHei"/>
          <w:sz w:val="31"/>
          <w:szCs w:val="31"/>
          <w:spacing w:val="-62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2025 </w:t>
      </w: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年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42"/>
        </w:rPr>
        <w:t xml:space="preserve"> </w:t>
      </w: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月</w:t>
      </w:r>
      <w:r>
        <w:rPr>
          <w:rFonts w:ascii="Microsoft YaHei" w:hAnsi="Microsoft YaHei" w:eastAsia="Microsoft YaHei" w:cs="Microsoft YaHei"/>
          <w:sz w:val="31"/>
          <w:szCs w:val="31"/>
          <w:spacing w:val="25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15  </w:t>
      </w: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日前</w:t>
      </w:r>
    </w:p>
    <w:p>
      <w:pPr>
        <w:pStyle w:val="BodyText"/>
        <w:ind w:left="13" w:firstLine="648"/>
        <w:spacing w:before="103" w:line="322" w:lineRule="auto"/>
        <w:jc w:val="both"/>
        <w:rPr/>
      </w:pPr>
      <w:r>
        <w:rPr>
          <w:spacing w:val="-3"/>
        </w:rPr>
        <w:t>北京、天津、山西、辽宁、吉林、上海、浙江、湖北</w:t>
      </w:r>
      <w:r>
        <w:rPr>
          <w:spacing w:val="-4"/>
        </w:rPr>
        <w:t>、湖南、</w:t>
      </w:r>
      <w:r>
        <w:rPr/>
        <w:t xml:space="preserve"> </w:t>
      </w:r>
      <w:r>
        <w:rPr>
          <w:spacing w:val="9"/>
        </w:rPr>
        <w:t>广东、广西、重庆、四川、贵州、甘肃、宁夏、新疆等</w:t>
      </w:r>
      <w:r>
        <w:rPr>
          <w:spacing w:val="-32"/>
        </w:rPr>
        <w:t xml:space="preserve"> </w:t>
      </w:r>
      <w:r>
        <w:rPr>
          <w:rFonts w:ascii="Times New Roman" w:hAnsi="Times New Roman" w:eastAsia="Times New Roman" w:cs="Times New Roman"/>
          <w:spacing w:val="9"/>
        </w:rPr>
        <w:t>17 </w:t>
      </w:r>
      <w:r>
        <w:rPr>
          <w:spacing w:val="9"/>
        </w:rPr>
        <w:t>个赛</w:t>
      </w:r>
      <w:r>
        <w:rPr/>
        <w:t xml:space="preserve"> </w:t>
      </w:r>
      <w:r>
        <w:rPr>
          <w:spacing w:val="5"/>
        </w:rPr>
        <w:t>区举办赛区复赛，选拔推荐入围全国决赛的参赛者。若初赛报名</w:t>
      </w:r>
      <w:r>
        <w:rPr>
          <w:spacing w:val="11"/>
        </w:rPr>
        <w:t xml:space="preserve"> </w:t>
      </w:r>
      <w:r>
        <w:rPr>
          <w:spacing w:val="1"/>
        </w:rPr>
        <w:t>人数不超过</w:t>
      </w:r>
      <w:r>
        <w:rPr>
          <w:spacing w:val="-66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2000 </w:t>
      </w:r>
      <w:r>
        <w:rPr>
          <w:spacing w:val="1"/>
        </w:rPr>
        <w:t>名，每组推荐不超过</w:t>
      </w:r>
      <w:r>
        <w:rPr/>
        <w:t>本赛区该组参赛者的</w:t>
      </w:r>
      <w:r>
        <w:rPr>
          <w:spacing w:val="-35"/>
        </w:rPr>
        <w:t xml:space="preserve"> </w:t>
      </w:r>
      <w:r>
        <w:rPr>
          <w:rFonts w:ascii="Times New Roman" w:hAnsi="Times New Roman" w:eastAsia="Times New Roman" w:cs="Times New Roman"/>
        </w:rPr>
        <w:t>10%</w:t>
      </w:r>
      <w:r>
        <w:rPr/>
        <w:t>，</w:t>
      </w:r>
      <w:r>
        <w:rPr/>
        <w:t xml:space="preserve"> </w:t>
      </w:r>
      <w:r>
        <w:rPr>
          <w:spacing w:val="8"/>
        </w:rPr>
        <w:t>且推荐总数不超过</w:t>
      </w:r>
      <w:r>
        <w:rPr>
          <w:spacing w:val="-38"/>
        </w:rPr>
        <w:t xml:space="preserve"> </w:t>
      </w:r>
      <w:r>
        <w:rPr>
          <w:rFonts w:ascii="Times New Roman" w:hAnsi="Times New Roman" w:eastAsia="Times New Roman" w:cs="Times New Roman"/>
          <w:spacing w:val="8"/>
        </w:rPr>
        <w:t>150 </w:t>
      </w:r>
      <w:r>
        <w:rPr>
          <w:spacing w:val="8"/>
        </w:rPr>
        <w:t>名。若初赛报名人数超过</w:t>
      </w:r>
      <w:r>
        <w:rPr>
          <w:spacing w:val="-66"/>
        </w:rPr>
        <w:t xml:space="preserve"> </w:t>
      </w:r>
      <w:r>
        <w:rPr>
          <w:rFonts w:ascii="Times New Roman" w:hAnsi="Times New Roman" w:eastAsia="Times New Roman" w:cs="Times New Roman"/>
          <w:spacing w:val="8"/>
        </w:rPr>
        <w:t>2000 </w:t>
      </w:r>
      <w:r>
        <w:rPr>
          <w:spacing w:val="8"/>
        </w:rPr>
        <w:t>名，每增</w:t>
      </w:r>
      <w:r>
        <w:rPr/>
        <w:t xml:space="preserve"> </w:t>
      </w:r>
      <w:r>
        <w:rPr>
          <w:spacing w:val="2"/>
        </w:rPr>
        <w:t>加</w:t>
      </w:r>
      <w:r>
        <w:rPr>
          <w:spacing w:val="-41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500 </w:t>
      </w:r>
      <w:r>
        <w:rPr>
          <w:spacing w:val="2"/>
        </w:rPr>
        <w:t>名，推荐总数可相应增加</w:t>
      </w:r>
      <w:r>
        <w:rPr>
          <w:spacing w:val="-35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10 </w:t>
      </w:r>
      <w:r>
        <w:rPr>
          <w:spacing w:val="2"/>
        </w:rPr>
        <w:t>名。</w:t>
      </w:r>
    </w:p>
    <w:p>
      <w:pPr>
        <w:pStyle w:val="BodyText"/>
        <w:ind w:left="13" w:right="97" w:firstLine="649"/>
        <w:spacing w:before="1" w:line="321" w:lineRule="auto"/>
        <w:jc w:val="both"/>
        <w:rPr/>
      </w:pPr>
      <w:r>
        <w:rPr>
          <w:spacing w:val="8"/>
        </w:rPr>
        <w:t>上述</w:t>
      </w:r>
      <w:r>
        <w:rPr>
          <w:spacing w:val="-27"/>
        </w:rPr>
        <w:t xml:space="preserve"> </w:t>
      </w:r>
      <w:r>
        <w:rPr>
          <w:rFonts w:ascii="Times New Roman" w:hAnsi="Times New Roman" w:eastAsia="Times New Roman" w:cs="Times New Roman"/>
          <w:spacing w:val="8"/>
        </w:rPr>
        <w:t>17</w:t>
      </w:r>
      <w:r>
        <w:rPr>
          <w:rFonts w:ascii="Times New Roman" w:hAnsi="Times New Roman" w:eastAsia="Times New Roman" w:cs="Times New Roman"/>
          <w:spacing w:val="23"/>
        </w:rPr>
        <w:t xml:space="preserve"> </w:t>
      </w:r>
      <w:r>
        <w:rPr>
          <w:spacing w:val="8"/>
        </w:rPr>
        <w:t>个赛区的省级教育（语言文字工作）部门应组织被</w:t>
      </w:r>
      <w:r>
        <w:rPr/>
        <w:t xml:space="preserve"> </w:t>
      </w:r>
      <w:r>
        <w:rPr>
          <w:spacing w:val="17"/>
        </w:rPr>
        <w:t>推荐入围的参赛者使用赛区比赛时登记的手机号码登录大赛官</w:t>
      </w:r>
      <w:r>
        <w:rPr>
          <w:spacing w:val="6"/>
        </w:rPr>
        <w:t xml:space="preserve"> </w:t>
      </w:r>
      <w:r>
        <w:rPr>
          <w:spacing w:val="5"/>
        </w:rPr>
        <w:t>网填写基本信息、上传作品。并于</w:t>
      </w:r>
      <w:r>
        <w:rPr>
          <w:spacing w:val="-65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7</w:t>
      </w:r>
      <w:r>
        <w:rPr>
          <w:rFonts w:ascii="Times New Roman" w:hAnsi="Times New Roman" w:eastAsia="Times New Roman" w:cs="Times New Roman"/>
          <w:spacing w:val="34"/>
        </w:rPr>
        <w:t xml:space="preserve"> </w:t>
      </w:r>
      <w:r>
        <w:rPr>
          <w:spacing w:val="5"/>
        </w:rPr>
        <w:t>月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15</w:t>
      </w:r>
      <w:r>
        <w:rPr>
          <w:rFonts w:ascii="Times New Roman" w:hAnsi="Times New Roman" w:eastAsia="Times New Roman" w:cs="Times New Roman"/>
          <w:spacing w:val="1"/>
        </w:rPr>
        <w:t xml:space="preserve">  </w:t>
      </w:r>
      <w:r>
        <w:rPr>
          <w:spacing w:val="5"/>
        </w:rPr>
        <w:t>日前将《第七届中华</w:t>
      </w:r>
      <w:r>
        <w:rPr>
          <w:spacing w:val="1"/>
        </w:rPr>
        <w:t xml:space="preserve"> </w:t>
      </w:r>
      <w:r>
        <w:rPr>
          <w:spacing w:val="20"/>
        </w:rPr>
        <w:t>经典诵写讲大赛作品汇总表》电子版及加盖公章扫描版（</w:t>
      </w:r>
      <w:r>
        <w:rPr>
          <w:rFonts w:ascii="Times New Roman" w:hAnsi="Times New Roman" w:eastAsia="Times New Roman" w:cs="Times New Roman"/>
        </w:rPr>
        <w:t>PDF</w:t>
      </w:r>
      <w:r>
        <w:rPr>
          <w:rFonts w:ascii="Times New Roman" w:hAnsi="Times New Roman" w:eastAsia="Times New Roman" w:cs="Times New Roman"/>
          <w:spacing w:val="15"/>
        </w:rPr>
        <w:t xml:space="preserve"> </w:t>
      </w:r>
      <w:r>
        <w:rPr>
          <w:spacing w:val="16"/>
        </w:rPr>
        <w:t>格式）发送至指定邮箱（</w:t>
      </w:r>
      <w:r>
        <w:rPr>
          <w:rFonts w:ascii="Times New Roman" w:hAnsi="Times New Roman" w:eastAsia="Times New Roman" w:cs="Times New Roman"/>
        </w:rPr>
        <w:t>jingdiansxj</w:t>
      </w:r>
      <w:r>
        <w:rPr>
          <w:rFonts w:ascii="Times New Roman" w:hAnsi="Times New Roman" w:eastAsia="Times New Roman" w:cs="Times New Roman"/>
          <w:spacing w:val="16"/>
        </w:rPr>
        <w:t>@</w:t>
      </w:r>
      <w:r>
        <w:rPr>
          <w:rFonts w:ascii="Times New Roman" w:hAnsi="Times New Roman" w:eastAsia="Times New Roman" w:cs="Times New Roman"/>
        </w:rPr>
        <w:t>ywcbs</w:t>
      </w:r>
      <w:r>
        <w:rPr>
          <w:rFonts w:ascii="Times New Roman" w:hAnsi="Times New Roman" w:eastAsia="Times New Roman" w:cs="Times New Roman"/>
          <w:spacing w:val="16"/>
        </w:rPr>
        <w:t>.</w:t>
      </w:r>
      <w:r>
        <w:rPr>
          <w:rFonts w:ascii="Times New Roman" w:hAnsi="Times New Roman" w:eastAsia="Times New Roman" w:cs="Times New Roman"/>
        </w:rPr>
        <w:t>com</w:t>
      </w:r>
      <w:r>
        <w:rPr>
          <w:rFonts w:ascii="Times New Roman" w:hAnsi="Times New Roman" w:eastAsia="Times New Roman" w:cs="Times New Roman"/>
          <w:spacing w:val="-32"/>
        </w:rPr>
        <w:t xml:space="preserve"> </w:t>
      </w:r>
      <w:r>
        <w:rPr>
          <w:spacing w:val="-72"/>
        </w:rPr>
        <w:t>），</w:t>
      </w:r>
      <w:r>
        <w:rPr>
          <w:spacing w:val="16"/>
        </w:rPr>
        <w:t>邮件标题格</w:t>
      </w:r>
      <w:r>
        <w:rPr/>
        <w:t xml:space="preserve"> </w:t>
      </w:r>
      <w:r>
        <w:rPr>
          <w:spacing w:val="10"/>
        </w:rPr>
        <w:t>式为</w:t>
      </w:r>
      <w:r>
        <w:rPr>
          <w:rFonts w:ascii="Times New Roman" w:hAnsi="Times New Roman" w:eastAsia="Times New Roman" w:cs="Times New Roman"/>
          <w:spacing w:val="10"/>
        </w:rPr>
        <w:t>“</w:t>
      </w:r>
      <w:r>
        <w:rPr>
          <w:spacing w:val="10"/>
        </w:rPr>
        <w:t>省份</w:t>
      </w:r>
      <w:r>
        <w:rPr>
          <w:rFonts w:ascii="Times New Roman" w:hAnsi="Times New Roman" w:eastAsia="Times New Roman" w:cs="Times New Roman"/>
          <w:spacing w:val="10"/>
        </w:rPr>
        <w:t>+</w:t>
      </w:r>
      <w:r>
        <w:rPr>
          <w:rFonts w:ascii="Times New Roman" w:hAnsi="Times New Roman" w:eastAsia="Times New Roman" w:cs="Times New Roman"/>
          <w:spacing w:val="-42"/>
        </w:rPr>
        <w:t xml:space="preserve"> </w:t>
      </w:r>
      <w:r>
        <w:rPr>
          <w:spacing w:val="10"/>
        </w:rPr>
        <w:t>第七届讲解大赛汇总表</w:t>
      </w:r>
      <w:r>
        <w:rPr>
          <w:rFonts w:ascii="Times New Roman" w:hAnsi="Times New Roman" w:eastAsia="Times New Roman" w:cs="Times New Roman"/>
          <w:spacing w:val="10"/>
        </w:rPr>
        <w:t>”</w:t>
      </w:r>
      <w:r>
        <w:rPr>
          <w:spacing w:val="10"/>
        </w:rPr>
        <w:t>。赛区管理员使用官网账号</w:t>
      </w:r>
    </w:p>
    <w:p>
      <w:pPr>
        <w:spacing w:line="321" w:lineRule="auto"/>
        <w:sectPr>
          <w:footerReference w:type="default" r:id="rId15"/>
          <w:pgSz w:w="11906" w:h="16838"/>
          <w:pgMar w:top="400" w:right="1373" w:bottom="1132" w:left="1584" w:header="0" w:footer="879" w:gutter="0"/>
        </w:sectPr>
        <w:rPr/>
      </w:pPr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12"/>
        <w:spacing w:before="101" w:line="222" w:lineRule="auto"/>
        <w:rPr/>
      </w:pPr>
      <w:r>
        <w:rPr>
          <w:spacing w:val="5"/>
        </w:rPr>
        <w:t>对推荐作品进行确认。作品上传、赛区确认时间截至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7</w:t>
      </w:r>
      <w:r>
        <w:rPr>
          <w:rFonts w:ascii="Times New Roman" w:hAnsi="Times New Roman" w:eastAsia="Times New Roman" w:cs="Times New Roman"/>
          <w:spacing w:val="32"/>
        </w:rPr>
        <w:t xml:space="preserve"> </w:t>
      </w:r>
      <w:r>
        <w:rPr>
          <w:spacing w:val="5"/>
        </w:rPr>
        <w:t>月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15</w:t>
      </w:r>
      <w:r>
        <w:rPr>
          <w:rFonts w:ascii="Times New Roman" w:hAnsi="Times New Roman" w:eastAsia="Times New Roman" w:cs="Times New Roman"/>
        </w:rPr>
        <w:t xml:space="preserve">  </w:t>
      </w:r>
      <w:r>
        <w:rPr>
          <w:spacing w:val="5"/>
        </w:rPr>
        <w:t>日</w:t>
      </w:r>
    </w:p>
    <w:p>
      <w:pPr>
        <w:pStyle w:val="BodyText"/>
        <w:spacing w:before="224" w:line="183" w:lineRule="auto"/>
        <w:rPr/>
      </w:pPr>
      <w:r>
        <w:rPr>
          <w:rFonts w:ascii="Times New Roman" w:hAnsi="Times New Roman" w:eastAsia="Times New Roman" w:cs="Times New Roman"/>
          <w:spacing w:val="2"/>
        </w:rPr>
        <w:t>24:00</w:t>
      </w:r>
      <w:r>
        <w:rPr>
          <w:spacing w:val="2"/>
        </w:rPr>
        <w:t>。</w:t>
      </w:r>
    </w:p>
    <w:p>
      <w:pPr>
        <w:pStyle w:val="BodyText"/>
        <w:ind w:left="12" w:right="86" w:firstLine="640"/>
        <w:spacing w:before="178" w:line="321" w:lineRule="auto"/>
        <w:jc w:val="both"/>
        <w:rPr/>
      </w:pPr>
      <w:r>
        <w:rPr>
          <w:spacing w:val="5"/>
        </w:rPr>
        <w:t>不举办初赛和复赛的地区，分赛项执委会组织专</w:t>
      </w:r>
      <w:r>
        <w:rPr>
          <w:spacing w:val="4"/>
        </w:rPr>
        <w:t>家评审，按</w:t>
      </w:r>
      <w:r>
        <w:rPr/>
        <w:t xml:space="preserve"> </w:t>
      </w:r>
      <w:r>
        <w:rPr>
          <w:spacing w:val="29"/>
        </w:rPr>
        <w:t>参赛作品评审成绩确定入围决赛的参赛者（入围比例不超过</w:t>
      </w:r>
      <w:r>
        <w:rPr>
          <w:spacing w:val="9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10%</w:t>
      </w:r>
      <w:r>
        <w:rPr>
          <w:spacing w:val="-70"/>
        </w:rPr>
        <w:t>），</w:t>
      </w:r>
      <w:r>
        <w:rPr>
          <w:spacing w:val="-2"/>
        </w:rPr>
        <w:t>于</w:t>
      </w:r>
      <w:r>
        <w:rPr>
          <w:spacing w:val="-37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7</w:t>
      </w:r>
      <w:r>
        <w:rPr>
          <w:rFonts w:ascii="Times New Roman" w:hAnsi="Times New Roman" w:eastAsia="Times New Roman" w:cs="Times New Roman"/>
          <w:spacing w:val="32"/>
        </w:rPr>
        <w:t xml:space="preserve"> </w:t>
      </w:r>
      <w:r>
        <w:rPr>
          <w:spacing w:val="-2"/>
        </w:rPr>
        <w:t>月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15</w:t>
      </w:r>
      <w:r>
        <w:rPr>
          <w:rFonts w:ascii="Times New Roman" w:hAnsi="Times New Roman" w:eastAsia="Times New Roman" w:cs="Times New Roman"/>
          <w:spacing w:val="76"/>
        </w:rPr>
        <w:t xml:space="preserve"> </w:t>
      </w:r>
      <w:r>
        <w:rPr>
          <w:spacing w:val="-2"/>
        </w:rPr>
        <w:t>日前确定入围决赛的作品。</w:t>
      </w:r>
    </w:p>
    <w:p>
      <w:pPr>
        <w:ind w:left="624"/>
        <w:spacing w:line="196" w:lineRule="auto"/>
        <w:outlineLvl w:val="2"/>
        <w:rPr>
          <w:rFonts w:ascii="Microsoft YaHei" w:hAnsi="Microsoft YaHei" w:eastAsia="Microsoft YaHei" w:cs="Microsoft YaHei"/>
          <w:sz w:val="31"/>
          <w:szCs w:val="31"/>
        </w:rPr>
      </w:pPr>
      <w:r>
        <w:rPr>
          <w:rFonts w:ascii="Microsoft YaHei" w:hAnsi="Microsoft YaHei" w:eastAsia="Microsoft YaHei" w:cs="Microsoft YaHei"/>
          <w:sz w:val="31"/>
          <w:szCs w:val="31"/>
        </w:rPr>
        <w:t>（三）决赛：</w:t>
      </w:r>
      <w:r>
        <w:rPr>
          <w:rFonts w:ascii="Microsoft YaHei" w:hAnsi="Microsoft YaHei" w:eastAsia="Microsoft YaHei" w:cs="Microsoft YaHei"/>
          <w:sz w:val="31"/>
          <w:szCs w:val="31"/>
          <w:spacing w:val="-5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2025 </w:t>
      </w:r>
      <w:r>
        <w:rPr>
          <w:rFonts w:ascii="Microsoft YaHei" w:hAnsi="Microsoft YaHei" w:eastAsia="Microsoft YaHei" w:cs="Microsoft YaHei"/>
          <w:sz w:val="31"/>
          <w:szCs w:val="31"/>
        </w:rPr>
        <w:t>年 </w:t>
      </w:r>
      <w:r>
        <w:rPr>
          <w:rFonts w:ascii="Times New Roman" w:hAnsi="Times New Roman" w:eastAsia="Times New Roman" w:cs="Times New Roman"/>
          <w:sz w:val="31"/>
          <w:szCs w:val="31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42"/>
        </w:rPr>
        <w:t xml:space="preserve"> </w:t>
      </w:r>
      <w:r>
        <w:rPr>
          <w:rFonts w:ascii="Microsoft YaHei" w:hAnsi="Microsoft YaHei" w:eastAsia="Microsoft YaHei" w:cs="Microsoft YaHei"/>
          <w:sz w:val="31"/>
          <w:szCs w:val="31"/>
        </w:rPr>
        <w:t>月 </w:t>
      </w:r>
      <w:r>
        <w:rPr>
          <w:rFonts w:ascii="Times New Roman" w:hAnsi="Times New Roman" w:eastAsia="Times New Roman" w:cs="Times New Roman"/>
          <w:sz w:val="31"/>
          <w:szCs w:val="31"/>
        </w:rPr>
        <w:t>30  </w:t>
      </w:r>
      <w:r>
        <w:rPr>
          <w:rFonts w:ascii="Microsoft YaHei" w:hAnsi="Microsoft YaHei" w:eastAsia="Microsoft YaHei" w:cs="Microsoft YaHei"/>
          <w:sz w:val="31"/>
          <w:szCs w:val="31"/>
        </w:rPr>
        <w:t>日前</w:t>
      </w:r>
    </w:p>
    <w:p>
      <w:pPr>
        <w:pStyle w:val="BodyText"/>
        <w:ind w:left="7" w:right="4" w:firstLine="647"/>
        <w:spacing w:before="107" w:line="321" w:lineRule="auto"/>
        <w:jc w:val="both"/>
        <w:rPr/>
      </w:pPr>
      <w:r>
        <w:rPr>
          <w:spacing w:val="4"/>
        </w:rPr>
        <w:t>决赛分为半决赛和总决赛。半决赛由分赛项执委会组织专家</w:t>
      </w:r>
      <w:r>
        <w:rPr>
          <w:spacing w:val="17"/>
        </w:rPr>
        <w:t xml:space="preserve"> </w:t>
      </w:r>
      <w:r>
        <w:rPr>
          <w:spacing w:val="-3"/>
        </w:rPr>
        <w:t>对入围作品进行评审，在符合大赛要求的前提下，根据成绩排序，</w:t>
      </w:r>
      <w:r>
        <w:rPr>
          <w:spacing w:val="9"/>
        </w:rPr>
        <w:t xml:space="preserve"> </w:t>
      </w:r>
      <w:r>
        <w:rPr>
          <w:spacing w:val="2"/>
        </w:rPr>
        <w:t>确定获得三等奖和优秀奖的作品。总决赛通过现场比赛方式（</w:t>
      </w:r>
      <w:r>
        <w:rPr>
          <w:spacing w:val="-60"/>
        </w:rPr>
        <w:t xml:space="preserve"> </w:t>
      </w:r>
      <w:r>
        <w:rPr>
          <w:spacing w:val="2"/>
        </w:rPr>
        <w:t>时</w:t>
      </w:r>
      <w:r>
        <w:rPr/>
        <w:t xml:space="preserve"> </w:t>
      </w:r>
      <w:r>
        <w:rPr>
          <w:spacing w:val="6"/>
        </w:rPr>
        <w:t>间地点另行通知）确定一等奖和二等奖作品。</w:t>
      </w:r>
    </w:p>
    <w:p>
      <w:pPr>
        <w:ind w:left="624"/>
        <w:spacing w:before="3" w:line="196" w:lineRule="auto"/>
        <w:rPr>
          <w:rFonts w:ascii="Microsoft YaHei" w:hAnsi="Microsoft YaHei" w:eastAsia="Microsoft YaHei" w:cs="Microsoft YaHei"/>
          <w:sz w:val="31"/>
          <w:szCs w:val="31"/>
        </w:rPr>
      </w:pP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（四）展示：</w:t>
      </w:r>
      <w:r>
        <w:rPr>
          <w:rFonts w:ascii="Microsoft YaHei" w:hAnsi="Microsoft YaHei" w:eastAsia="Microsoft YaHei" w:cs="Microsoft YaHei"/>
          <w:sz w:val="31"/>
          <w:szCs w:val="31"/>
          <w:spacing w:val="-53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2025 </w:t>
      </w: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年</w:t>
      </w:r>
      <w:r>
        <w:rPr>
          <w:rFonts w:ascii="Microsoft YaHei" w:hAnsi="Microsoft YaHei" w:eastAsia="Microsoft YaHei" w:cs="Microsoft YaHei"/>
          <w:sz w:val="31"/>
          <w:szCs w:val="31"/>
          <w:spacing w:val="2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10</w:t>
      </w:r>
      <w:r>
        <w:rPr>
          <w:rFonts w:ascii="Times New Roman" w:hAnsi="Times New Roman" w:eastAsia="Times New Roman" w:cs="Times New Roman"/>
          <w:sz w:val="31"/>
          <w:szCs w:val="31"/>
          <w:spacing w:val="41"/>
        </w:rPr>
        <w:t xml:space="preserve"> </w:t>
      </w: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月至</w:t>
      </w:r>
      <w:r>
        <w:rPr>
          <w:rFonts w:ascii="Microsoft YaHei" w:hAnsi="Microsoft YaHei" w:eastAsia="Microsoft YaHei" w:cs="Microsoft YaHei"/>
          <w:sz w:val="31"/>
          <w:szCs w:val="31"/>
          <w:spacing w:val="2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12</w:t>
      </w:r>
      <w:r>
        <w:rPr>
          <w:rFonts w:ascii="Times New Roman" w:hAnsi="Times New Roman" w:eastAsia="Times New Roman" w:cs="Times New Roman"/>
          <w:sz w:val="31"/>
          <w:szCs w:val="31"/>
          <w:spacing w:val="44"/>
        </w:rPr>
        <w:t xml:space="preserve"> </w:t>
      </w: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月</w:t>
      </w:r>
    </w:p>
    <w:p>
      <w:pPr>
        <w:pStyle w:val="BodyText"/>
        <w:ind w:left="24" w:right="86" w:firstLine="621"/>
        <w:spacing w:before="104" w:line="322" w:lineRule="auto"/>
        <w:rPr/>
      </w:pPr>
      <w:r>
        <w:rPr>
          <w:spacing w:val="5"/>
        </w:rPr>
        <w:t>优秀作品将在相关媒体平台进行展示，部分获奖选手将参与</w:t>
      </w:r>
      <w:r>
        <w:rPr>
          <w:spacing w:val="1"/>
        </w:rPr>
        <w:t xml:space="preserve"> </w:t>
      </w:r>
      <w:r>
        <w:rPr>
          <w:spacing w:val="5"/>
        </w:rPr>
        <w:t>线上线下专题展示。</w:t>
      </w:r>
    </w:p>
    <w:p>
      <w:pPr>
        <w:ind w:left="665"/>
        <w:spacing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4"/>
        </w:rPr>
        <w:t>四、其他事项</w:t>
      </w:r>
    </w:p>
    <w:p>
      <w:pPr>
        <w:pStyle w:val="BodyText"/>
        <w:ind w:left="28" w:right="89" w:firstLine="632"/>
        <w:spacing w:before="162" w:line="321" w:lineRule="auto"/>
        <w:rPr/>
      </w:pPr>
      <w:r>
        <w:rPr>
          <w:spacing w:val="4"/>
        </w:rPr>
        <w:t>关于各赛段名单公示、决赛具体要求等未尽事宜均通过大赛</w:t>
      </w:r>
      <w:r>
        <w:rPr>
          <w:spacing w:val="11"/>
        </w:rPr>
        <w:t xml:space="preserve"> </w:t>
      </w:r>
      <w:r>
        <w:rPr>
          <w:spacing w:val="-2"/>
        </w:rPr>
        <w:t>官网发布通知。</w:t>
      </w:r>
    </w:p>
    <w:p>
      <w:pPr>
        <w:pStyle w:val="BodyText"/>
        <w:ind w:left="646"/>
        <w:spacing w:before="1" w:line="222" w:lineRule="auto"/>
        <w:rPr/>
      </w:pPr>
      <w:r>
        <w:rPr>
          <w:spacing w:val="9"/>
        </w:rPr>
        <w:t>联系人：北京师范大学颜老师，高等教育出版社罗老师</w:t>
      </w:r>
    </w:p>
    <w:p>
      <w:pPr>
        <w:pStyle w:val="BodyText"/>
        <w:spacing w:before="167" w:line="220" w:lineRule="auto"/>
        <w:jc w:val="right"/>
        <w:rPr/>
      </w:pPr>
      <w:r>
        <w:rPr>
          <w:spacing w:val="-4"/>
        </w:rPr>
        <w:t>电</w:t>
      </w:r>
      <w:r>
        <w:rPr>
          <w:spacing w:val="-4"/>
        </w:rPr>
        <w:t xml:space="preserve">  </w:t>
      </w:r>
      <w:r>
        <w:rPr>
          <w:spacing w:val="-4"/>
        </w:rPr>
        <w:t>话：</w:t>
      </w:r>
      <w:r>
        <w:rPr>
          <w:rFonts w:ascii="Times New Roman" w:hAnsi="Times New Roman" w:eastAsia="Times New Roman" w:cs="Times New Roman"/>
          <w:spacing w:val="-4"/>
        </w:rPr>
        <w:t>010-58807994</w:t>
      </w:r>
      <w:r>
        <w:rPr>
          <w:spacing w:val="-4"/>
        </w:rPr>
        <w:t>，</w:t>
      </w:r>
      <w:r>
        <w:rPr>
          <w:rFonts w:ascii="Times New Roman" w:hAnsi="Times New Roman" w:eastAsia="Times New Roman" w:cs="Times New Roman"/>
          <w:spacing w:val="-4"/>
        </w:rPr>
        <w:t>010-5</w:t>
      </w:r>
      <w:r>
        <w:rPr>
          <w:rFonts w:ascii="Times New Roman" w:hAnsi="Times New Roman" w:eastAsia="Times New Roman" w:cs="Times New Roman"/>
          <w:spacing w:val="-5"/>
        </w:rPr>
        <w:t>8556398</w:t>
      </w:r>
      <w:r>
        <w:rPr>
          <w:spacing w:val="-5"/>
        </w:rPr>
        <w:t>（</w:t>
      </w:r>
      <w:r>
        <w:rPr>
          <w:spacing w:val="-91"/>
        </w:rPr>
        <w:t xml:space="preserve"> </w:t>
      </w:r>
      <w:r>
        <w:rPr>
          <w:spacing w:val="-5"/>
        </w:rPr>
        <w:t>工作日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9:00—11:30</w:t>
      </w:r>
      <w:r>
        <w:rPr>
          <w:spacing w:val="-5"/>
        </w:rPr>
        <w:t>，</w:t>
      </w:r>
    </w:p>
    <w:p>
      <w:pPr>
        <w:pStyle w:val="BodyText"/>
        <w:ind w:left="30"/>
        <w:spacing w:before="171" w:line="222" w:lineRule="auto"/>
        <w:rPr/>
      </w:pPr>
      <w:r>
        <w:rPr>
          <w:rFonts w:ascii="Times New Roman" w:hAnsi="Times New Roman" w:eastAsia="Times New Roman" w:cs="Times New Roman"/>
          <w:spacing w:val="3"/>
        </w:rPr>
        <w:t>14:30—17:30 </w:t>
      </w:r>
      <w:r>
        <w:rPr>
          <w:spacing w:val="3"/>
        </w:rPr>
        <w:t>接听咨询）</w:t>
      </w:r>
    </w:p>
    <w:p>
      <w:pPr>
        <w:pStyle w:val="BodyText"/>
        <w:ind w:left="660"/>
        <w:spacing w:before="166" w:line="217" w:lineRule="auto"/>
        <w:rPr>
          <w:rFonts w:ascii="Times New Roman" w:hAnsi="Times New Roman" w:eastAsia="Times New Roman" w:cs="Times New Roman"/>
        </w:rPr>
      </w:pPr>
      <w:r>
        <w:rPr>
          <w:spacing w:val="6"/>
        </w:rPr>
        <w:t>邮</w:t>
      </w:r>
      <w:r>
        <w:rPr>
          <w:spacing w:val="6"/>
        </w:rPr>
        <w:t xml:space="preserve">  </w:t>
      </w:r>
      <w:r>
        <w:rPr>
          <w:spacing w:val="6"/>
        </w:rPr>
        <w:t>箱：</w:t>
      </w:r>
      <w:r>
        <w:rPr>
          <w:rFonts w:ascii="Times New Roman" w:hAnsi="Times New Roman" w:eastAsia="Times New Roman" w:cs="Times New Roman"/>
        </w:rPr>
        <w:t>sjzg</w:t>
      </w:r>
      <w:r>
        <w:rPr>
          <w:rFonts w:ascii="Times New Roman" w:hAnsi="Times New Roman" w:eastAsia="Times New Roman" w:cs="Times New Roman"/>
          <w:spacing w:val="6"/>
        </w:rPr>
        <w:t>2025@163.</w:t>
      </w:r>
      <w:r>
        <w:rPr>
          <w:rFonts w:ascii="Times New Roman" w:hAnsi="Times New Roman" w:eastAsia="Times New Roman" w:cs="Times New Roman"/>
        </w:rPr>
        <w:t>com</w:t>
      </w:r>
    </w:p>
    <w:p>
      <w:pPr>
        <w:spacing w:line="217" w:lineRule="auto"/>
        <w:sectPr>
          <w:footerReference w:type="default" r:id="rId16"/>
          <w:pgSz w:w="11906" w:h="16838"/>
          <w:pgMar w:top="400" w:right="1386" w:bottom="1132" w:left="1593" w:header="0" w:footer="879" w:gutter="0"/>
        </w:sectPr>
        <w:rPr>
          <w:rFonts w:ascii="Times New Roman" w:hAnsi="Times New Roman" w:eastAsia="Times New Roman" w:cs="Times New Roman"/>
        </w:rPr>
      </w:pPr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ind w:left="32"/>
        <w:spacing w:before="101" w:line="230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4"/>
        </w:rPr>
        <w:t>附件</w:t>
      </w:r>
      <w:r>
        <w:rPr>
          <w:rFonts w:ascii="SimHei" w:hAnsi="SimHei" w:eastAsia="SimHei" w:cs="SimHei"/>
          <w:sz w:val="31"/>
          <w:szCs w:val="31"/>
          <w:spacing w:val="-60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3</w:t>
      </w:r>
    </w:p>
    <w:p>
      <w:pPr>
        <w:spacing w:line="426" w:lineRule="auto"/>
        <w:rPr>
          <w:rFonts w:ascii="Arial"/>
          <w:sz w:val="21"/>
        </w:rPr>
      </w:pPr>
      <w:r/>
    </w:p>
    <w:p>
      <w:pPr>
        <w:ind w:left="1507" w:right="1687" w:firstLine="284"/>
        <w:spacing w:before="184" w:line="198" w:lineRule="auto"/>
        <w:outlineLvl w:val="0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9"/>
        </w:rPr>
        <w:t>第七届中华经典诵写讲大赛</w:t>
      </w:r>
      <w:r>
        <w:rPr>
          <w:rFonts w:ascii="Microsoft YaHei" w:hAnsi="Microsoft YaHei" w:eastAsia="Microsoft YaHei" w:cs="Microsoft YaHei"/>
          <w:sz w:val="43"/>
          <w:szCs w:val="43"/>
          <w:spacing w:val="1"/>
        </w:rPr>
        <w:t xml:space="preserve">  </w:t>
      </w:r>
      <w:r>
        <w:rPr>
          <w:rFonts w:ascii="Times New Roman" w:hAnsi="Times New Roman" w:eastAsia="Times New Roman" w:cs="Times New Roman"/>
          <w:sz w:val="43"/>
          <w:szCs w:val="43"/>
          <w:spacing w:val="14"/>
        </w:rPr>
        <w:t>“</w:t>
      </w:r>
      <w:r>
        <w:rPr>
          <w:rFonts w:ascii="Microsoft YaHei" w:hAnsi="Microsoft YaHei" w:eastAsia="Microsoft YaHei" w:cs="Microsoft YaHei"/>
          <w:sz w:val="43"/>
          <w:szCs w:val="43"/>
          <w:spacing w:val="14"/>
        </w:rPr>
        <w:t>笔墨中国</w:t>
      </w:r>
      <w:r>
        <w:rPr>
          <w:rFonts w:ascii="Times New Roman" w:hAnsi="Times New Roman" w:eastAsia="Times New Roman" w:cs="Times New Roman"/>
          <w:sz w:val="43"/>
          <w:szCs w:val="43"/>
          <w:spacing w:val="14"/>
        </w:rPr>
        <w:t>”</w:t>
      </w:r>
      <w:r>
        <w:rPr>
          <w:rFonts w:ascii="Microsoft YaHei" w:hAnsi="Microsoft YaHei" w:eastAsia="Microsoft YaHei" w:cs="Microsoft YaHei"/>
          <w:sz w:val="43"/>
          <w:szCs w:val="43"/>
          <w:spacing w:val="14"/>
        </w:rPr>
        <w:t>汉字书写大赛方案</w:t>
      </w:r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pStyle w:val="BodyText"/>
        <w:ind w:left="24" w:right="95" w:firstLine="647"/>
        <w:spacing w:before="101" w:line="333" w:lineRule="auto"/>
        <w:jc w:val="both"/>
        <w:rPr/>
      </w:pPr>
      <w:r>
        <w:rPr>
          <w:spacing w:val="2"/>
        </w:rPr>
        <w:t>第七届中华经典诵写讲大赛</w:t>
      </w:r>
      <w:r>
        <w:rPr>
          <w:rFonts w:ascii="Times New Roman" w:hAnsi="Times New Roman" w:eastAsia="Times New Roman" w:cs="Times New Roman"/>
          <w:spacing w:val="2"/>
        </w:rPr>
        <w:t>“</w:t>
      </w:r>
      <w:r>
        <w:rPr>
          <w:spacing w:val="2"/>
        </w:rPr>
        <w:t>笔墨中国</w:t>
      </w:r>
      <w:r>
        <w:rPr>
          <w:rFonts w:ascii="Times New Roman" w:hAnsi="Times New Roman" w:eastAsia="Times New Roman" w:cs="Times New Roman"/>
          <w:spacing w:val="2"/>
        </w:rPr>
        <w:t>”</w:t>
      </w:r>
      <w:r>
        <w:rPr>
          <w:spacing w:val="2"/>
        </w:rPr>
        <w:t>汉字</w:t>
      </w:r>
      <w:r>
        <w:rPr>
          <w:spacing w:val="1"/>
        </w:rPr>
        <w:t>书写大赛（</w:t>
      </w:r>
      <w:r>
        <w:rPr>
          <w:spacing w:val="-55"/>
        </w:rPr>
        <w:t xml:space="preserve"> </w:t>
      </w:r>
      <w:r>
        <w:rPr>
          <w:spacing w:val="1"/>
        </w:rPr>
        <w:t>以下</w:t>
      </w:r>
      <w:r>
        <w:rPr/>
        <w:t xml:space="preserve"> </w:t>
      </w:r>
      <w:r>
        <w:rPr>
          <w:spacing w:val="5"/>
        </w:rPr>
        <w:t>简称书写大赛）由首都师范大学、西泠印社出版社承办。方案如</w:t>
      </w:r>
      <w:r>
        <w:rPr>
          <w:spacing w:val="2"/>
        </w:rPr>
        <w:t xml:space="preserve"> </w:t>
      </w:r>
      <w:r>
        <w:rPr>
          <w:spacing w:val="-19"/>
        </w:rPr>
        <w:t>下。</w:t>
      </w:r>
    </w:p>
    <w:p>
      <w:pPr>
        <w:ind w:left="660"/>
        <w:spacing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一、参赛对象与组别</w:t>
      </w:r>
    </w:p>
    <w:p>
      <w:pPr>
        <w:pStyle w:val="BodyText"/>
        <w:spacing w:before="179" w:line="221" w:lineRule="auto"/>
        <w:jc w:val="right"/>
        <w:rPr/>
      </w:pPr>
      <w:r>
        <w:rPr>
          <w:spacing w:val="-4"/>
        </w:rPr>
        <w:t>参赛对象为全国大中小学校在校学生、在职教师、社会人员。</w:t>
      </w:r>
    </w:p>
    <w:p>
      <w:pPr>
        <w:pStyle w:val="BodyText"/>
        <w:ind w:left="6" w:firstLine="649"/>
        <w:spacing w:before="184" w:line="334" w:lineRule="auto"/>
        <w:rPr/>
      </w:pPr>
      <w:r>
        <w:rPr>
          <w:spacing w:val="5"/>
        </w:rPr>
        <w:t>设硬笔、毛笔和粉笔三个类别。其中硬笔、毛笔每个类别分</w:t>
      </w:r>
      <w:r>
        <w:rPr>
          <w:spacing w:val="1"/>
        </w:rPr>
        <w:t xml:space="preserve"> </w:t>
      </w:r>
      <w:r>
        <w:rPr>
          <w:spacing w:val="-2"/>
        </w:rPr>
        <w:t>为小学生组、中学生组（含中职学生）、大学生组（含高职学生、</w:t>
      </w:r>
      <w:r>
        <w:rPr>
          <w:spacing w:val="4"/>
        </w:rPr>
        <w:t xml:space="preserve"> </w:t>
      </w:r>
      <w:r>
        <w:rPr>
          <w:spacing w:val="-2"/>
        </w:rPr>
        <w:t>研究生、留学生）、教师组（含幼儿园在职教师）、社会人员组；</w:t>
      </w:r>
      <w:r>
        <w:rPr>
          <w:spacing w:val="4"/>
        </w:rPr>
        <w:t xml:space="preserve"> </w:t>
      </w:r>
      <w:r>
        <w:rPr>
          <w:spacing w:val="6"/>
        </w:rPr>
        <w:t>粉笔类别分为小学教师组（含幼儿园在职教师</w:t>
      </w:r>
      <w:r>
        <w:rPr>
          <w:spacing w:val="5"/>
        </w:rPr>
        <w:t>）、大中学教师组</w:t>
      </w:r>
      <w:r>
        <w:rPr/>
        <w:t xml:space="preserve"> </w:t>
      </w:r>
      <w:r>
        <w:rPr>
          <w:spacing w:val="5"/>
        </w:rPr>
        <w:t>（含中职学校教师）、师范院校学生组（含中职师范院校学生</w:t>
      </w:r>
      <w:r>
        <w:rPr>
          <w:spacing w:val="-84"/>
          <w:w w:val="96"/>
        </w:rPr>
        <w:t>），</w:t>
      </w:r>
      <w:r>
        <w:rPr>
          <w:spacing w:val="4"/>
        </w:rPr>
        <w:t xml:space="preserve"> </w:t>
      </w:r>
      <w:r>
        <w:rPr>
          <w:spacing w:val="-7"/>
        </w:rPr>
        <w:t>共</w:t>
      </w:r>
      <w:r>
        <w:rPr>
          <w:spacing w:val="-34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13</w:t>
      </w:r>
      <w:r>
        <w:rPr>
          <w:rFonts w:ascii="Times New Roman" w:hAnsi="Times New Roman" w:eastAsia="Times New Roman" w:cs="Times New Roman"/>
          <w:spacing w:val="21"/>
        </w:rPr>
        <w:t xml:space="preserve"> </w:t>
      </w:r>
      <w:r>
        <w:rPr>
          <w:spacing w:val="-7"/>
        </w:rPr>
        <w:t>个组别。</w:t>
      </w:r>
    </w:p>
    <w:p>
      <w:pPr>
        <w:ind w:left="660"/>
        <w:spacing w:before="1" w:line="227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二、参赛要求</w:t>
      </w:r>
    </w:p>
    <w:p>
      <w:pPr>
        <w:ind w:left="633"/>
        <w:spacing w:before="176" w:line="196" w:lineRule="auto"/>
        <w:rPr>
          <w:rFonts w:ascii="Microsoft YaHei" w:hAnsi="Microsoft YaHei" w:eastAsia="Microsoft YaHei" w:cs="Microsoft YaHei"/>
          <w:sz w:val="31"/>
          <w:szCs w:val="31"/>
        </w:rPr>
      </w:pPr>
      <w:r>
        <w:rPr>
          <w:rFonts w:ascii="Microsoft YaHei" w:hAnsi="Microsoft YaHei" w:eastAsia="Microsoft YaHei" w:cs="Microsoft YaHei"/>
          <w:sz w:val="31"/>
          <w:szCs w:val="31"/>
          <w:spacing w:val="10"/>
        </w:rPr>
        <w:t>（一）作品内容</w:t>
      </w:r>
    </w:p>
    <w:p>
      <w:pPr>
        <w:pStyle w:val="BodyText"/>
        <w:ind w:left="10" w:right="95" w:firstLine="637"/>
        <w:spacing w:before="132" w:line="332" w:lineRule="auto"/>
        <w:jc w:val="both"/>
        <w:rPr/>
      </w:pPr>
      <w:r>
        <w:rPr>
          <w:spacing w:val="5"/>
        </w:rPr>
        <w:t>体现中华优秀文化、爱国情怀以及反映积极向上时代精神的</w:t>
      </w:r>
      <w:r>
        <w:rPr>
          <w:spacing w:val="5"/>
        </w:rPr>
        <w:t xml:space="preserve"> </w:t>
      </w:r>
      <w:r>
        <w:rPr>
          <w:spacing w:val="5"/>
        </w:rPr>
        <w:t>古今诗文、楹联、词语、名言警句，或中华优秀图书的内容节选</w:t>
      </w:r>
      <w:r>
        <w:rPr>
          <w:spacing w:val="16"/>
        </w:rPr>
        <w:t xml:space="preserve"> </w:t>
      </w:r>
      <w:r>
        <w:rPr>
          <w:spacing w:val="5"/>
        </w:rPr>
        <w:t>等。当代内容以正式出版或主流媒体公开发表为准，内容主题须</w:t>
      </w:r>
      <w:r>
        <w:rPr>
          <w:spacing w:val="13"/>
        </w:rPr>
        <w:t xml:space="preserve"> </w:t>
      </w:r>
      <w:r>
        <w:rPr>
          <w:spacing w:val="5"/>
        </w:rPr>
        <w:t>相对完整，</w:t>
      </w:r>
      <w:r>
        <w:rPr>
          <w:spacing w:val="-58"/>
        </w:rPr>
        <w:t xml:space="preserve"> </w:t>
      </w:r>
      <w:r>
        <w:rPr>
          <w:spacing w:val="5"/>
        </w:rPr>
        <w:t>改编、自创以及网络文本等不在征集之列。</w:t>
      </w:r>
    </w:p>
    <w:p>
      <w:pPr>
        <w:spacing w:line="332" w:lineRule="auto"/>
        <w:sectPr>
          <w:footerReference w:type="default" r:id="rId17"/>
          <w:pgSz w:w="11906" w:h="16838"/>
          <w:pgMar w:top="400" w:right="1377" w:bottom="1132" w:left="1584" w:header="0" w:footer="879" w:gutter="0"/>
        </w:sectPr>
        <w:rPr/>
      </w:pPr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9" w:firstLine="634"/>
        <w:spacing w:before="100" w:line="333" w:lineRule="auto"/>
        <w:jc w:val="both"/>
        <w:rPr/>
      </w:pPr>
      <w:r>
        <w:rPr>
          <w:spacing w:val="-5"/>
        </w:rPr>
        <w:t>硬笔类、粉笔类作品须使用规范汉字（</w:t>
      </w:r>
      <w:r>
        <w:rPr>
          <w:spacing w:val="-40"/>
        </w:rPr>
        <w:t xml:space="preserve"> </w:t>
      </w:r>
      <w:r>
        <w:rPr>
          <w:spacing w:val="-5"/>
        </w:rPr>
        <w:t>以《通用规范汉字表》</w:t>
      </w:r>
      <w:r>
        <w:rPr/>
        <w:t xml:space="preserve"> </w:t>
      </w:r>
      <w:r>
        <w:rPr>
          <w:spacing w:val="10"/>
        </w:rPr>
        <w:t>为依据</w:t>
      </w:r>
      <w:r>
        <w:rPr>
          <w:spacing w:val="-51"/>
        </w:rPr>
        <w:t>），</w:t>
      </w:r>
      <w:r>
        <w:rPr>
          <w:spacing w:val="10"/>
        </w:rPr>
        <w:t>字体要求使用楷书或行书，书写笔画形态和离</w:t>
      </w:r>
      <w:r>
        <w:rPr>
          <w:spacing w:val="9"/>
        </w:rPr>
        <w:t>合关系</w:t>
      </w:r>
      <w:r>
        <w:rPr/>
        <w:t xml:space="preserve">  </w:t>
      </w:r>
      <w:r>
        <w:rPr>
          <w:spacing w:val="5"/>
        </w:rPr>
        <w:t>正确，行书作品不能随意改变笔画形态和夹带草书；毛笔类作品</w:t>
      </w:r>
      <w:r>
        <w:rPr>
          <w:spacing w:val="4"/>
        </w:rPr>
        <w:t xml:space="preserve">  </w:t>
      </w:r>
      <w:r>
        <w:rPr>
          <w:spacing w:val="5"/>
        </w:rPr>
        <w:t>鼓励使用规范汉字，因艺术表达需要可使用繁体字及经典碑帖中</w:t>
      </w:r>
      <w:r>
        <w:rPr>
          <w:spacing w:val="4"/>
        </w:rPr>
        <w:t xml:space="preserve">  </w:t>
      </w:r>
      <w:r>
        <w:rPr>
          <w:spacing w:val="7"/>
        </w:rPr>
        <w:t>所见的写法，字体不限（篆书、草书须附释文</w:t>
      </w:r>
      <w:r>
        <w:rPr>
          <w:spacing w:val="-83"/>
          <w:w w:val="95"/>
        </w:rPr>
        <w:t>），</w:t>
      </w:r>
      <w:r>
        <w:rPr>
          <w:spacing w:val="7"/>
        </w:rPr>
        <w:t>但须通篇统一，</w:t>
      </w:r>
      <w:r>
        <w:rPr>
          <w:spacing w:val="3"/>
        </w:rPr>
        <w:t xml:space="preserve"> </w:t>
      </w:r>
      <w:r>
        <w:rPr>
          <w:spacing w:val="7"/>
        </w:rPr>
        <w:t>不可提交临摹作品。</w:t>
      </w:r>
    </w:p>
    <w:p>
      <w:pPr>
        <w:pStyle w:val="BodyText"/>
        <w:ind w:left="640"/>
        <w:spacing w:before="1" w:line="196" w:lineRule="auto"/>
        <w:rPr>
          <w:rFonts w:ascii="Microsoft YaHei" w:hAnsi="Microsoft YaHei" w:eastAsia="Microsoft YaHei" w:cs="Microsoft YaHei"/>
        </w:rPr>
      </w:pPr>
      <w:r>
        <w:rPr>
          <w:spacing w:val="-14"/>
        </w:rPr>
        <w:t>（</w:t>
      </w:r>
      <w:r>
        <w:rPr>
          <w:rFonts w:ascii="Microsoft YaHei" w:hAnsi="Microsoft YaHei" w:eastAsia="Microsoft YaHei" w:cs="Microsoft YaHei"/>
          <w:spacing w:val="-14"/>
        </w:rPr>
        <w:t>二）</w:t>
      </w:r>
      <w:r>
        <w:rPr>
          <w:rFonts w:ascii="Microsoft YaHei" w:hAnsi="Microsoft YaHei" w:eastAsia="Microsoft YaHei" w:cs="Microsoft YaHei"/>
          <w:spacing w:val="69"/>
        </w:rPr>
        <w:t xml:space="preserve"> </w:t>
      </w:r>
      <w:r>
        <w:rPr>
          <w:rFonts w:ascii="Microsoft YaHei" w:hAnsi="Microsoft YaHei" w:eastAsia="Microsoft YaHei" w:cs="Microsoft YaHei"/>
          <w:spacing w:val="-14"/>
        </w:rPr>
        <w:t>作品要求</w:t>
      </w:r>
    </w:p>
    <w:p>
      <w:pPr>
        <w:pStyle w:val="BodyText"/>
        <w:ind w:right="155" w:firstLine="643"/>
        <w:spacing w:before="131" w:line="333" w:lineRule="auto"/>
        <w:jc w:val="both"/>
        <w:rPr/>
      </w:pPr>
      <w:r>
        <w:rPr>
          <w:spacing w:val="5"/>
        </w:rPr>
        <w:t>硬笔类作品可使用铅笔（仅限小学一、二年级学生）、中性</w:t>
      </w:r>
      <w:r>
        <w:rPr>
          <w:spacing w:val="4"/>
        </w:rPr>
        <w:t xml:space="preserve"> </w:t>
      </w:r>
      <w:r>
        <w:rPr>
          <w:spacing w:val="30"/>
        </w:rPr>
        <w:t>笔、钢笔、秀丽笔。硬笔类作品用纸规格不超过</w:t>
      </w:r>
      <w:r>
        <w:rPr>
          <w:spacing w:val="-43"/>
        </w:rPr>
        <w:t xml:space="preserve"> </w:t>
      </w:r>
      <w:r>
        <w:rPr>
          <w:rFonts w:ascii="Times New Roman" w:hAnsi="Times New Roman" w:eastAsia="Times New Roman" w:cs="Times New Roman"/>
          <w:spacing w:val="30"/>
        </w:rPr>
        <w:t>A3</w:t>
      </w:r>
      <w:r>
        <w:rPr>
          <w:rFonts w:ascii="Times New Roman" w:hAnsi="Times New Roman" w:eastAsia="Times New Roman" w:cs="Times New Roman"/>
          <w:spacing w:val="50"/>
        </w:rPr>
        <w:t xml:space="preserve"> </w:t>
      </w:r>
      <w:r>
        <w:rPr>
          <w:spacing w:val="30"/>
        </w:rPr>
        <w:t>纸大小</w:t>
      </w:r>
      <w:r>
        <w:rPr/>
        <w:t xml:space="preserve"> </w:t>
      </w:r>
      <w:r>
        <w:rPr>
          <w:spacing w:val="-6"/>
        </w:rPr>
        <w:t>（</w:t>
      </w:r>
      <w:r>
        <w:rPr>
          <w:rFonts w:ascii="Times New Roman" w:hAnsi="Times New Roman" w:eastAsia="Times New Roman" w:cs="Times New Roman"/>
          <w:spacing w:val="-6"/>
        </w:rPr>
        <w:t>29.7cm×42cm</w:t>
      </w:r>
      <w:r>
        <w:rPr>
          <w:rFonts w:ascii="Times New Roman" w:hAnsi="Times New Roman" w:eastAsia="Times New Roman" w:cs="Times New Roman"/>
          <w:spacing w:val="66"/>
        </w:rPr>
        <w:t xml:space="preserve"> </w:t>
      </w:r>
      <w:r>
        <w:rPr>
          <w:spacing w:val="-6"/>
        </w:rPr>
        <w:t>以内）。</w:t>
      </w:r>
    </w:p>
    <w:p>
      <w:pPr>
        <w:pStyle w:val="BodyText"/>
        <w:ind w:right="53" w:firstLine="658"/>
        <w:spacing w:before="2" w:line="333" w:lineRule="auto"/>
        <w:jc w:val="both"/>
        <w:rPr/>
      </w:pPr>
      <w:r>
        <w:rPr>
          <w:spacing w:val="-17"/>
        </w:rPr>
        <w:t>毛</w:t>
      </w:r>
      <w:r>
        <w:rPr>
          <w:spacing w:val="-51"/>
        </w:rPr>
        <w:t xml:space="preserve"> </w:t>
      </w:r>
      <w:r>
        <w:rPr>
          <w:spacing w:val="-17"/>
        </w:rPr>
        <w:t>笔</w:t>
      </w:r>
      <w:r>
        <w:rPr>
          <w:spacing w:val="-49"/>
        </w:rPr>
        <w:t xml:space="preserve"> </w:t>
      </w:r>
      <w:r>
        <w:rPr>
          <w:spacing w:val="-17"/>
        </w:rPr>
        <w:t>类</w:t>
      </w:r>
      <w:r>
        <w:rPr>
          <w:spacing w:val="-64"/>
        </w:rPr>
        <w:t xml:space="preserve"> </w:t>
      </w:r>
      <w:r>
        <w:rPr>
          <w:spacing w:val="-17"/>
        </w:rPr>
        <w:t>作</w:t>
      </w:r>
      <w:r>
        <w:rPr>
          <w:spacing w:val="-17"/>
        </w:rPr>
        <w:t xml:space="preserve"> </w:t>
      </w:r>
      <w:r>
        <w:rPr>
          <w:spacing w:val="-17"/>
        </w:rPr>
        <w:t>品</w:t>
      </w:r>
      <w:r>
        <w:rPr>
          <w:spacing w:val="-68"/>
        </w:rPr>
        <w:t xml:space="preserve"> </w:t>
      </w:r>
      <w:r>
        <w:rPr>
          <w:spacing w:val="-17"/>
        </w:rPr>
        <w:t>用</w:t>
      </w:r>
      <w:r>
        <w:rPr>
          <w:spacing w:val="-57"/>
        </w:rPr>
        <w:t xml:space="preserve"> </w:t>
      </w:r>
      <w:r>
        <w:rPr>
          <w:spacing w:val="-17"/>
        </w:rPr>
        <w:t>纸</w:t>
      </w:r>
      <w:r>
        <w:rPr>
          <w:spacing w:val="-58"/>
        </w:rPr>
        <w:t xml:space="preserve"> </w:t>
      </w:r>
      <w:r>
        <w:rPr>
          <w:spacing w:val="-17"/>
        </w:rPr>
        <w:t>规</w:t>
      </w:r>
      <w:r>
        <w:rPr>
          <w:spacing w:val="-70"/>
        </w:rPr>
        <w:t xml:space="preserve"> </w:t>
      </w:r>
      <w:r>
        <w:rPr>
          <w:spacing w:val="-17"/>
        </w:rPr>
        <w:t>格</w:t>
      </w:r>
      <w:r>
        <w:rPr>
          <w:spacing w:val="-58"/>
        </w:rPr>
        <w:t xml:space="preserve"> </w:t>
      </w:r>
      <w:r>
        <w:rPr>
          <w:spacing w:val="-17"/>
        </w:rPr>
        <w:t>为</w:t>
      </w:r>
      <w:r>
        <w:rPr>
          <w:spacing w:val="-17"/>
        </w:rPr>
        <w:t xml:space="preserve"> </w:t>
      </w:r>
      <w:r>
        <w:rPr>
          <w:spacing w:val="-17"/>
        </w:rPr>
        <w:t>四</w:t>
      </w:r>
      <w:r>
        <w:rPr>
          <w:spacing w:val="-66"/>
        </w:rPr>
        <w:t xml:space="preserve"> </w:t>
      </w:r>
      <w:r>
        <w:rPr>
          <w:spacing w:val="-17"/>
        </w:rPr>
        <w:t>尺</w:t>
      </w:r>
      <w:r>
        <w:rPr>
          <w:spacing w:val="-45"/>
        </w:rPr>
        <w:t xml:space="preserve"> </w:t>
      </w:r>
      <w:r>
        <w:rPr>
          <w:spacing w:val="-17"/>
        </w:rPr>
        <w:t>三</w:t>
      </w:r>
      <w:r>
        <w:rPr>
          <w:spacing w:val="-65"/>
        </w:rPr>
        <w:t xml:space="preserve"> </w:t>
      </w:r>
      <w:r>
        <w:rPr>
          <w:spacing w:val="-17"/>
        </w:rPr>
        <w:t>裁</w:t>
      </w:r>
      <w:r>
        <w:rPr>
          <w:spacing w:val="-48"/>
        </w:rPr>
        <w:t xml:space="preserve"> </w:t>
      </w:r>
      <w:r>
        <w:rPr>
          <w:spacing w:val="-17"/>
        </w:rPr>
        <w:t>至</w:t>
      </w:r>
      <w:r>
        <w:rPr>
          <w:spacing w:val="-54"/>
        </w:rPr>
        <w:t xml:space="preserve"> </w:t>
      </w:r>
      <w:r>
        <w:rPr>
          <w:spacing w:val="-17"/>
        </w:rPr>
        <w:t>六</w:t>
      </w:r>
      <w:r>
        <w:rPr>
          <w:spacing w:val="-67"/>
        </w:rPr>
        <w:t xml:space="preserve"> </w:t>
      </w:r>
      <w:r>
        <w:rPr>
          <w:spacing w:val="-17"/>
        </w:rPr>
        <w:t>尺</w:t>
      </w:r>
      <w:r>
        <w:rPr>
          <w:spacing w:val="-60"/>
        </w:rPr>
        <w:t xml:space="preserve"> </w:t>
      </w:r>
      <w:r>
        <w:rPr>
          <w:spacing w:val="-17"/>
        </w:rPr>
        <w:t>整</w:t>
      </w:r>
      <w:r>
        <w:rPr>
          <w:spacing w:val="-48"/>
        </w:rPr>
        <w:t xml:space="preserve"> </w:t>
      </w:r>
      <w:r>
        <w:rPr>
          <w:spacing w:val="-17"/>
        </w:rPr>
        <w:t>张</w:t>
      </w:r>
      <w:r>
        <w:rPr>
          <w:spacing w:val="-50"/>
        </w:rPr>
        <w:t xml:space="preserve"> </w:t>
      </w:r>
      <w:r>
        <w:rPr>
          <w:spacing w:val="-17"/>
        </w:rPr>
        <w:t>宣</w:t>
      </w:r>
      <w:r>
        <w:rPr>
          <w:spacing w:val="-60"/>
        </w:rPr>
        <w:t xml:space="preserve"> </w:t>
      </w:r>
      <w:r>
        <w:rPr>
          <w:spacing w:val="-17"/>
        </w:rPr>
        <w:t>纸</w:t>
      </w:r>
      <w:r>
        <w:rPr/>
        <w:t xml:space="preserve"> </w:t>
      </w:r>
      <w:r>
        <w:rPr>
          <w:spacing w:val="1"/>
        </w:rPr>
        <w:t>（</w:t>
      </w:r>
      <w:r>
        <w:rPr>
          <w:rFonts w:ascii="Times New Roman" w:hAnsi="Times New Roman" w:eastAsia="Times New Roman" w:cs="Times New Roman"/>
          <w:spacing w:val="1"/>
        </w:rPr>
        <w:t>46</w:t>
      </w:r>
      <w:r>
        <w:rPr>
          <w:rFonts w:ascii="Times New Roman" w:hAnsi="Times New Roman" w:eastAsia="Times New Roman" w:cs="Times New Roman"/>
        </w:rPr>
        <w:t>cm</w:t>
      </w:r>
      <w:r>
        <w:rPr>
          <w:rFonts w:ascii="Times New Roman" w:hAnsi="Times New Roman" w:eastAsia="Times New Roman" w:cs="Times New Roman"/>
          <w:spacing w:val="1"/>
        </w:rPr>
        <w:t>×69</w:t>
      </w:r>
      <w:r>
        <w:rPr>
          <w:rFonts w:ascii="Times New Roman" w:hAnsi="Times New Roman" w:eastAsia="Times New Roman" w:cs="Times New Roman"/>
        </w:rPr>
        <w:t>cm</w:t>
      </w:r>
      <w:r>
        <w:rPr>
          <w:rFonts w:ascii="Times New Roman" w:hAnsi="Times New Roman" w:eastAsia="Times New Roman" w:cs="Times New Roman"/>
          <w:spacing w:val="35"/>
          <w:w w:val="101"/>
        </w:rPr>
        <w:t xml:space="preserve"> </w:t>
      </w:r>
      <w:r>
        <w:rPr>
          <w:spacing w:val="1"/>
        </w:rPr>
        <w:t>至</w:t>
      </w:r>
      <w:r>
        <w:rPr>
          <w:spacing w:val="-61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95</w:t>
      </w:r>
      <w:r>
        <w:rPr>
          <w:rFonts w:ascii="Times New Roman" w:hAnsi="Times New Roman" w:eastAsia="Times New Roman" w:cs="Times New Roman"/>
        </w:rPr>
        <w:t>cm</w:t>
      </w:r>
      <w:r>
        <w:rPr>
          <w:rFonts w:ascii="Times New Roman" w:hAnsi="Times New Roman" w:eastAsia="Times New Roman" w:cs="Times New Roman"/>
          <w:spacing w:val="1"/>
        </w:rPr>
        <w:t>×180</w:t>
      </w:r>
      <w:r>
        <w:rPr>
          <w:rFonts w:ascii="Times New Roman" w:hAnsi="Times New Roman" w:eastAsia="Times New Roman" w:cs="Times New Roman"/>
        </w:rPr>
        <w:t>cm</w:t>
      </w:r>
      <w:r>
        <w:rPr>
          <w:spacing w:val="-67"/>
        </w:rPr>
        <w:t>），</w:t>
      </w:r>
      <w:r>
        <w:rPr>
          <w:spacing w:val="1"/>
        </w:rPr>
        <w:t>一律为竖式，不得托裱。手卷、</w:t>
      </w:r>
      <w:r>
        <w:rPr/>
        <w:t xml:space="preserve"> </w:t>
      </w:r>
      <w:r>
        <w:rPr>
          <w:spacing w:val="5"/>
        </w:rPr>
        <w:t>册页等形式不在参赛范围之内。</w:t>
      </w:r>
    </w:p>
    <w:p>
      <w:pPr>
        <w:pStyle w:val="BodyText"/>
        <w:ind w:left="652"/>
        <w:spacing w:line="220" w:lineRule="auto"/>
        <w:rPr/>
      </w:pPr>
      <w:r>
        <w:rPr>
          <w:spacing w:val="6"/>
        </w:rPr>
        <w:t>粉笔类作品一律使用白色粉笔，横排横写。</w:t>
      </w:r>
    </w:p>
    <w:p>
      <w:pPr>
        <w:ind w:left="627"/>
        <w:spacing w:before="187" w:line="196" w:lineRule="auto"/>
        <w:rPr>
          <w:rFonts w:ascii="Microsoft YaHei" w:hAnsi="Microsoft YaHei" w:eastAsia="Microsoft YaHei" w:cs="Microsoft YaHei"/>
          <w:sz w:val="31"/>
          <w:szCs w:val="31"/>
        </w:rPr>
      </w:pPr>
      <w:r>
        <w:rPr>
          <w:rFonts w:ascii="Microsoft YaHei" w:hAnsi="Microsoft YaHei" w:eastAsia="Microsoft YaHei" w:cs="Microsoft YaHei"/>
          <w:sz w:val="31"/>
          <w:szCs w:val="31"/>
          <w:spacing w:val="9"/>
        </w:rPr>
        <w:t>（三）提交要求</w:t>
      </w:r>
    </w:p>
    <w:p>
      <w:pPr>
        <w:pStyle w:val="BodyText"/>
        <w:ind w:left="14" w:right="156" w:firstLine="640"/>
        <w:spacing w:before="124" w:line="334" w:lineRule="auto"/>
        <w:rPr/>
      </w:pPr>
      <w:r>
        <w:rPr>
          <w:spacing w:val="6"/>
        </w:rPr>
        <w:t>参赛作品应为</w:t>
      </w:r>
      <w:r>
        <w:rPr>
          <w:spacing w:val="-65"/>
        </w:rPr>
        <w:t xml:space="preserve"> </w:t>
      </w:r>
      <w:r>
        <w:rPr>
          <w:rFonts w:ascii="Times New Roman" w:hAnsi="Times New Roman" w:eastAsia="Times New Roman" w:cs="Times New Roman"/>
          <w:spacing w:val="6"/>
        </w:rPr>
        <w:t>2025</w:t>
      </w:r>
      <w:r>
        <w:rPr>
          <w:rFonts w:ascii="Times New Roman" w:hAnsi="Times New Roman" w:eastAsia="Times New Roman" w:cs="Times New Roman"/>
          <w:spacing w:val="23"/>
          <w:w w:val="101"/>
        </w:rPr>
        <w:t xml:space="preserve"> </w:t>
      </w:r>
      <w:r>
        <w:rPr>
          <w:spacing w:val="6"/>
        </w:rPr>
        <w:t>年新创作的作品，</w:t>
      </w:r>
      <w:r>
        <w:rPr>
          <w:spacing w:val="-84"/>
        </w:rPr>
        <w:t xml:space="preserve"> </w:t>
      </w:r>
      <w:r>
        <w:rPr>
          <w:spacing w:val="6"/>
        </w:rPr>
        <w:t>由参赛者独立完成。</w:t>
      </w:r>
      <w:r>
        <w:rPr/>
        <w:t xml:space="preserve"> </w:t>
      </w:r>
      <w:r>
        <w:rPr>
          <w:spacing w:val="5"/>
        </w:rPr>
        <w:t>参赛人员需同时提交参赛作品图片与书写视频（书写视频旨在证</w:t>
      </w:r>
      <w:r>
        <w:rPr>
          <w:spacing w:val="3"/>
        </w:rPr>
        <w:t xml:space="preserve"> </w:t>
      </w:r>
      <w:r>
        <w:rPr>
          <w:spacing w:val="-4"/>
        </w:rPr>
        <w:t>明作品确为本人书写）。</w:t>
      </w:r>
    </w:p>
    <w:p>
      <w:pPr>
        <w:pStyle w:val="BodyText"/>
        <w:ind w:left="673"/>
        <w:spacing w:before="3" w:line="220" w:lineRule="auto"/>
        <w:rPr/>
      </w:pPr>
      <w:r>
        <w:rPr>
          <w:rFonts w:ascii="Times New Roman" w:hAnsi="Times New Roman" w:eastAsia="Times New Roman" w:cs="Times New Roman"/>
          <w:spacing w:val="4"/>
        </w:rPr>
        <w:t>1.</w:t>
      </w:r>
      <w:r>
        <w:rPr>
          <w:spacing w:val="4"/>
        </w:rPr>
        <w:t>参赛作品图片要求</w:t>
      </w:r>
    </w:p>
    <w:p>
      <w:pPr>
        <w:pStyle w:val="BodyText"/>
        <w:ind w:left="11" w:right="58" w:firstLine="631"/>
        <w:spacing w:before="190" w:line="333" w:lineRule="auto"/>
        <w:rPr/>
      </w:pPr>
      <w:r>
        <w:rPr>
          <w:spacing w:val="-1"/>
        </w:rPr>
        <w:t>硬笔类作品上传分辨率为</w:t>
      </w:r>
      <w:r>
        <w:rPr>
          <w:spacing w:val="-6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300DPI</w:t>
      </w:r>
      <w:r>
        <w:rPr>
          <w:rFonts w:ascii="Times New Roman" w:hAnsi="Times New Roman" w:eastAsia="Times New Roman" w:cs="Times New Roman"/>
          <w:spacing w:val="60"/>
        </w:rPr>
        <w:t xml:space="preserve"> </w:t>
      </w:r>
      <w:r>
        <w:rPr>
          <w:spacing w:val="-1"/>
        </w:rPr>
        <w:t>以上的扫描图片；毛</w:t>
      </w:r>
      <w:r>
        <w:rPr>
          <w:spacing w:val="-2"/>
        </w:rPr>
        <w:t>笔类、</w:t>
      </w:r>
      <w:r>
        <w:rPr/>
        <w:t xml:space="preserve"> </w:t>
      </w:r>
      <w:r>
        <w:rPr>
          <w:spacing w:val="-2"/>
        </w:rPr>
        <w:t>粉笔类作品上传高清照片，格式为</w:t>
      </w:r>
      <w:r>
        <w:rPr>
          <w:rFonts w:ascii="Times New Roman" w:hAnsi="Times New Roman" w:eastAsia="Times New Roman" w:cs="Times New Roman"/>
          <w:spacing w:val="-2"/>
        </w:rPr>
        <w:t>JPG </w:t>
      </w:r>
      <w:r>
        <w:rPr>
          <w:spacing w:val="-2"/>
        </w:rPr>
        <w:t>或</w:t>
      </w:r>
      <w:r>
        <w:rPr>
          <w:spacing w:val="-84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J</w:t>
      </w:r>
      <w:r>
        <w:rPr>
          <w:rFonts w:ascii="Times New Roman" w:hAnsi="Times New Roman" w:eastAsia="Times New Roman" w:cs="Times New Roman"/>
          <w:spacing w:val="-3"/>
        </w:rPr>
        <w:t>PEG</w:t>
      </w:r>
      <w:r>
        <w:rPr>
          <w:spacing w:val="-3"/>
        </w:rPr>
        <w:t>，大小为</w:t>
      </w:r>
      <w:r>
        <w:rPr>
          <w:spacing w:val="-83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2—10M</w:t>
      </w:r>
      <w:r>
        <w:rPr>
          <w:spacing w:val="-3"/>
        </w:rPr>
        <w:t>，</w:t>
      </w:r>
      <w:r>
        <w:rPr/>
        <w:t xml:space="preserve"> </w:t>
      </w:r>
      <w:r>
        <w:rPr>
          <w:spacing w:val="5"/>
        </w:rPr>
        <w:t>要求能体现作品整体效果与细节特点。</w:t>
      </w:r>
    </w:p>
    <w:p>
      <w:pPr>
        <w:spacing w:line="333" w:lineRule="auto"/>
        <w:sectPr>
          <w:footerReference w:type="default" r:id="rId18"/>
          <w:pgSz w:w="11906" w:h="16838"/>
          <w:pgMar w:top="400" w:right="1319" w:bottom="1132" w:left="1590" w:header="0" w:footer="879" w:gutter="0"/>
        </w:sectPr>
        <w:rPr/>
      </w:pPr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649"/>
        <w:spacing w:before="100" w:line="222" w:lineRule="auto"/>
        <w:rPr/>
      </w:pPr>
      <w:r>
        <w:rPr>
          <w:rFonts w:ascii="Times New Roman" w:hAnsi="Times New Roman" w:eastAsia="Times New Roman" w:cs="Times New Roman"/>
          <w:spacing w:val="7"/>
        </w:rPr>
        <w:t>2.</w:t>
      </w:r>
      <w:r>
        <w:rPr>
          <w:spacing w:val="7"/>
        </w:rPr>
        <w:t>书写视频要求</w:t>
      </w:r>
    </w:p>
    <w:p>
      <w:pPr>
        <w:pStyle w:val="BodyText"/>
        <w:ind w:left="6" w:right="26" w:firstLine="648"/>
        <w:spacing w:before="190" w:line="333" w:lineRule="auto"/>
        <w:rPr/>
      </w:pPr>
      <w:r>
        <w:rPr>
          <w:spacing w:val="17"/>
        </w:rPr>
        <w:t>请拍摄参赛者上半身书写视频，摄像设备放在参赛者左侧</w:t>
      </w:r>
      <w:r>
        <w:rPr>
          <w:spacing w:val="17"/>
        </w:rPr>
        <w:t xml:space="preserve"> </w:t>
      </w:r>
      <w:r>
        <w:rPr>
          <w:spacing w:val="6"/>
        </w:rPr>
        <w:t>（左手书写者在右侧拍摄）。开始书写前，</w:t>
      </w:r>
      <w:r>
        <w:rPr>
          <w:spacing w:val="5"/>
        </w:rPr>
        <w:t>参赛者本人须手持能</w:t>
      </w:r>
      <w:r>
        <w:rPr/>
        <w:t xml:space="preserve"> </w:t>
      </w:r>
      <w:r>
        <w:rPr>
          <w:spacing w:val="6"/>
        </w:rPr>
        <w:t>证明身份的证件（身份证或医保卡、学生证、</w:t>
      </w:r>
      <w:r>
        <w:rPr>
          <w:spacing w:val="5"/>
        </w:rPr>
        <w:t>工作证等带有本人</w:t>
      </w:r>
      <w:r>
        <w:rPr/>
        <w:t xml:space="preserve"> </w:t>
      </w:r>
      <w:r>
        <w:rPr>
          <w:spacing w:val="11"/>
        </w:rPr>
        <w:t>照片的证件</w:t>
      </w:r>
      <w:r>
        <w:rPr>
          <w:spacing w:val="-59"/>
        </w:rPr>
        <w:t>），</w:t>
      </w:r>
      <w:r>
        <w:rPr>
          <w:spacing w:val="11"/>
        </w:rPr>
        <w:t>将持证的手臂和上半身拍进视频，头发不</w:t>
      </w:r>
      <w:r>
        <w:rPr>
          <w:spacing w:val="10"/>
        </w:rPr>
        <w:t>得遮挡</w:t>
      </w:r>
      <w:r>
        <w:rPr>
          <w:spacing w:val="1"/>
        </w:rPr>
        <w:t xml:space="preserve"> </w:t>
      </w:r>
      <w:r>
        <w:rPr>
          <w:spacing w:val="8"/>
        </w:rPr>
        <w:t>面部，需露出五官，并确保证件上的姓名、照片清晰可见（注：</w:t>
      </w:r>
      <w:r>
        <w:rPr>
          <w:spacing w:val="18"/>
        </w:rPr>
        <w:t xml:space="preserve"> </w:t>
      </w:r>
      <w:r>
        <w:rPr>
          <w:spacing w:val="-2"/>
        </w:rPr>
        <w:t>证件上姓名、本人照片不能遮挡或被手指捏</w:t>
      </w:r>
      <w:r>
        <w:rPr>
          <w:spacing w:val="-3"/>
        </w:rPr>
        <w:t>住；为确保隐私安全，</w:t>
      </w:r>
      <w:r>
        <w:rPr/>
        <w:t xml:space="preserve"> </w:t>
      </w:r>
      <w:r>
        <w:rPr>
          <w:spacing w:val="8"/>
        </w:rPr>
        <w:t>其他信息可以部分遮挡</w:t>
      </w:r>
      <w:r>
        <w:rPr>
          <w:spacing w:val="-86"/>
          <w:w w:val="98"/>
        </w:rPr>
        <w:t>），</w:t>
      </w:r>
      <w:r>
        <w:rPr>
          <w:spacing w:val="8"/>
        </w:rPr>
        <w:t>持续</w:t>
      </w:r>
      <w:r>
        <w:rPr>
          <w:spacing w:val="-54"/>
        </w:rPr>
        <w:t xml:space="preserve"> </w:t>
      </w:r>
      <w:r>
        <w:rPr>
          <w:rFonts w:ascii="Times New Roman" w:hAnsi="Times New Roman" w:eastAsia="Times New Roman" w:cs="Times New Roman"/>
          <w:spacing w:val="8"/>
        </w:rPr>
        <w:t>5 </w:t>
      </w:r>
      <w:r>
        <w:rPr>
          <w:spacing w:val="8"/>
        </w:rPr>
        <w:t>秒。</w:t>
      </w:r>
    </w:p>
    <w:p>
      <w:pPr>
        <w:pStyle w:val="BodyText"/>
        <w:ind w:left="15" w:right="108" w:firstLine="657"/>
        <w:spacing w:before="2" w:line="333" w:lineRule="auto"/>
        <w:jc w:val="both"/>
        <w:rPr/>
      </w:pPr>
      <w:r>
        <w:rPr>
          <w:spacing w:val="4"/>
        </w:rPr>
        <w:t>完成以上操作后，即可进入书写环节的录制，书写内容应为</w:t>
      </w:r>
      <w:r>
        <w:rPr>
          <w:spacing w:val="10"/>
        </w:rPr>
        <w:t xml:space="preserve"> </w:t>
      </w:r>
      <w:r>
        <w:rPr>
          <w:spacing w:val="5"/>
        </w:rPr>
        <w:t>参赛提交作品内容中的一部分，以体现本人书写水平。书写环节</w:t>
      </w:r>
      <w:r>
        <w:rPr>
          <w:spacing w:val="8"/>
        </w:rPr>
        <w:t xml:space="preserve"> </w:t>
      </w:r>
      <w:r>
        <w:rPr>
          <w:spacing w:val="5"/>
        </w:rPr>
        <w:t>录制视频时长控制在</w:t>
      </w:r>
      <w:r>
        <w:rPr>
          <w:spacing w:val="-66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2 </w:t>
      </w:r>
      <w:r>
        <w:rPr>
          <w:spacing w:val="5"/>
        </w:rPr>
        <w:t>分钟内，在录制作品书</w:t>
      </w:r>
      <w:r>
        <w:rPr>
          <w:spacing w:val="4"/>
        </w:rPr>
        <w:t>写的过程中，无须</w:t>
      </w:r>
      <w:r>
        <w:rPr/>
        <w:t xml:space="preserve"> </w:t>
      </w:r>
      <w:r>
        <w:rPr>
          <w:spacing w:val="5"/>
        </w:rPr>
        <w:t>将作品全部写完。随后，进入展示环节的录制，请参赛者手持该</w:t>
      </w:r>
      <w:r>
        <w:rPr>
          <w:spacing w:val="11"/>
        </w:rPr>
        <w:t xml:space="preserve"> </w:t>
      </w:r>
      <w:r>
        <w:rPr>
          <w:spacing w:val="4"/>
        </w:rPr>
        <w:t>作品正对手机或摄像机，停留并录制</w:t>
      </w:r>
      <w:r>
        <w:rPr>
          <w:spacing w:val="-43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5 </w:t>
      </w:r>
      <w:r>
        <w:rPr>
          <w:spacing w:val="4"/>
        </w:rPr>
        <w:t>秒。总体拍摄画面应清晰</w:t>
      </w:r>
      <w:r>
        <w:rPr/>
        <w:t xml:space="preserve"> </w:t>
      </w:r>
      <w:r>
        <w:rPr>
          <w:spacing w:val="5"/>
        </w:rPr>
        <w:t>展示书写内容，拍摄内容不得中断，视频不得剪辑。视频总时长</w:t>
      </w:r>
      <w:r>
        <w:rPr>
          <w:spacing w:val="8"/>
        </w:rPr>
        <w:t xml:space="preserve"> </w:t>
      </w:r>
      <w:r>
        <w:rPr>
          <w:spacing w:val="4"/>
        </w:rPr>
        <w:t>不超过</w:t>
      </w:r>
      <w:r>
        <w:rPr>
          <w:spacing w:val="-54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3 </w:t>
      </w:r>
      <w:r>
        <w:rPr>
          <w:spacing w:val="4"/>
        </w:rPr>
        <w:t>分钟，</w:t>
      </w:r>
      <w:r>
        <w:rPr>
          <w:rFonts w:ascii="Times New Roman" w:hAnsi="Times New Roman" w:eastAsia="Times New Roman" w:cs="Times New Roman"/>
          <w:spacing w:val="4"/>
        </w:rPr>
        <w:t>300</w:t>
      </w:r>
      <w:r>
        <w:rPr>
          <w:rFonts w:ascii="Times New Roman" w:hAnsi="Times New Roman" w:eastAsia="Times New Roman" w:cs="Times New Roman"/>
        </w:rPr>
        <w:t>MB</w:t>
      </w:r>
      <w:r>
        <w:rPr>
          <w:rFonts w:ascii="Times New Roman" w:hAnsi="Times New Roman" w:eastAsia="Times New Roman" w:cs="Times New Roman"/>
          <w:spacing w:val="59"/>
        </w:rPr>
        <w:t xml:space="preserve"> </w:t>
      </w:r>
      <w:r>
        <w:rPr>
          <w:spacing w:val="4"/>
        </w:rPr>
        <w:t>以内，</w:t>
      </w:r>
      <w:r>
        <w:rPr>
          <w:rFonts w:ascii="Times New Roman" w:hAnsi="Times New Roman" w:eastAsia="Times New Roman" w:cs="Times New Roman"/>
        </w:rPr>
        <w:t>MP</w:t>
      </w:r>
      <w:r>
        <w:rPr>
          <w:rFonts w:ascii="Times New Roman" w:hAnsi="Times New Roman" w:eastAsia="Times New Roman" w:cs="Times New Roman"/>
          <w:spacing w:val="4"/>
        </w:rPr>
        <w:t>4 </w:t>
      </w:r>
      <w:r>
        <w:rPr>
          <w:spacing w:val="4"/>
        </w:rPr>
        <w:t>格式。</w:t>
      </w:r>
    </w:p>
    <w:p>
      <w:pPr>
        <w:ind w:left="633"/>
        <w:spacing w:line="196" w:lineRule="auto"/>
        <w:rPr>
          <w:rFonts w:ascii="Microsoft YaHei" w:hAnsi="Microsoft YaHei" w:eastAsia="Microsoft YaHei" w:cs="Microsoft YaHei"/>
          <w:sz w:val="31"/>
          <w:szCs w:val="31"/>
        </w:rPr>
      </w:pPr>
      <w:r>
        <w:rPr>
          <w:rFonts w:ascii="Microsoft YaHei" w:hAnsi="Microsoft YaHei" w:eastAsia="Microsoft YaHei" w:cs="Microsoft YaHei"/>
          <w:sz w:val="31"/>
          <w:szCs w:val="31"/>
          <w:spacing w:val="3"/>
        </w:rPr>
        <w:t>（四）</w:t>
      </w:r>
      <w:r>
        <w:rPr>
          <w:rFonts w:ascii="Microsoft YaHei" w:hAnsi="Microsoft YaHei" w:eastAsia="Microsoft YaHei" w:cs="Microsoft YaHei"/>
          <w:sz w:val="31"/>
          <w:szCs w:val="31"/>
          <w:spacing w:val="-36"/>
        </w:rPr>
        <w:t xml:space="preserve"> </w:t>
      </w:r>
      <w:r>
        <w:rPr>
          <w:rFonts w:ascii="Microsoft YaHei" w:hAnsi="Microsoft YaHei" w:eastAsia="Microsoft YaHei" w:cs="Microsoft YaHei"/>
          <w:sz w:val="31"/>
          <w:szCs w:val="31"/>
          <w:spacing w:val="3"/>
        </w:rPr>
        <w:t>其他要求</w:t>
      </w:r>
    </w:p>
    <w:p>
      <w:pPr>
        <w:pStyle w:val="BodyText"/>
        <w:ind w:left="4" w:firstLine="657"/>
        <w:spacing w:before="125" w:line="334" w:lineRule="auto"/>
        <w:jc w:val="both"/>
        <w:rPr/>
      </w:pPr>
      <w:r>
        <w:rPr>
          <w:spacing w:val="4"/>
        </w:rPr>
        <w:t>参赛者应使用规范汉字准确填写姓名、作品名称、所在单位</w:t>
      </w:r>
      <w:r>
        <w:rPr>
          <w:spacing w:val="18"/>
        </w:rPr>
        <w:t xml:space="preserve"> </w:t>
      </w:r>
      <w:r>
        <w:rPr>
          <w:spacing w:val="6"/>
        </w:rPr>
        <w:t>或学校等信息。毛笔类作品还需填写书体信</w:t>
      </w:r>
      <w:r>
        <w:rPr>
          <w:spacing w:val="5"/>
        </w:rPr>
        <w:t>息。毛笔类作品字体</w:t>
      </w:r>
      <w:r>
        <w:rPr/>
        <w:t xml:space="preserve"> </w:t>
      </w:r>
      <w:r>
        <w:rPr>
          <w:spacing w:val="6"/>
        </w:rPr>
        <w:t>为篆书、草书的，在上传时须附释文。所有参赛作</w:t>
      </w:r>
      <w:r>
        <w:rPr>
          <w:spacing w:val="5"/>
        </w:rPr>
        <w:t>品提交时需附</w:t>
      </w:r>
      <w:r>
        <w:rPr/>
        <w:t xml:space="preserve"> </w:t>
      </w:r>
      <w:r>
        <w:rPr>
          <w:spacing w:val="9"/>
        </w:rPr>
        <w:t>上所抄录内容的版本图片（直接扫描或拍摄出版物的相应章节）</w:t>
      </w:r>
      <w:r>
        <w:rPr>
          <w:spacing w:val="18"/>
        </w:rPr>
        <w:t xml:space="preserve"> </w:t>
      </w:r>
      <w:r>
        <w:rPr>
          <w:spacing w:val="6"/>
        </w:rPr>
        <w:t>和出版物版本信息（图书的封面和版权页）。作品</w:t>
      </w:r>
      <w:r>
        <w:rPr>
          <w:spacing w:val="5"/>
        </w:rPr>
        <w:t>提交后，相关</w:t>
      </w:r>
      <w:r>
        <w:rPr/>
        <w:t xml:space="preserve"> </w:t>
      </w:r>
      <w:r>
        <w:rPr>
          <w:spacing w:val="3"/>
        </w:rPr>
        <w:t>信息不得更改。</w:t>
      </w:r>
    </w:p>
    <w:p>
      <w:pPr>
        <w:spacing w:line="334" w:lineRule="auto"/>
        <w:sectPr>
          <w:footerReference w:type="default" r:id="rId19"/>
          <w:pgSz w:w="11906" w:h="16838"/>
          <w:pgMar w:top="400" w:right="1364" w:bottom="1132" w:left="1584" w:header="0" w:footer="879" w:gutter="0"/>
        </w:sectPr>
        <w:rPr/>
      </w:pPr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12" w:right="102" w:firstLine="634"/>
        <w:spacing w:before="101" w:line="333" w:lineRule="auto"/>
        <w:rPr/>
      </w:pPr>
      <w:r>
        <w:rPr>
          <w:spacing w:val="1"/>
        </w:rPr>
        <w:t>每人限报</w:t>
      </w:r>
      <w:r>
        <w:rPr>
          <w:spacing w:val="-19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1 </w:t>
      </w:r>
      <w:r>
        <w:rPr>
          <w:spacing w:val="1"/>
        </w:rPr>
        <w:t>件作品，限报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1 </w:t>
      </w:r>
      <w:r>
        <w:rPr>
          <w:spacing w:val="1"/>
        </w:rPr>
        <w:t>名指导教师。同一作品的参赛者</w:t>
      </w:r>
      <w:r>
        <w:rPr/>
        <w:t xml:space="preserve"> </w:t>
      </w:r>
      <w:r>
        <w:rPr>
          <w:spacing w:val="7"/>
        </w:rPr>
        <w:t>不得同时署名该作品的指导教师。</w:t>
      </w:r>
    </w:p>
    <w:p>
      <w:pPr>
        <w:pStyle w:val="BodyText"/>
        <w:ind w:left="6" w:right="102" w:firstLine="650"/>
        <w:spacing w:before="1" w:line="333" w:lineRule="auto"/>
        <w:jc w:val="both"/>
        <w:rPr/>
      </w:pPr>
      <w:r>
        <w:rPr>
          <w:spacing w:val="4"/>
        </w:rPr>
        <w:t>为进一步浸润书法文化，鼓励参赛者阅读，自主报名时开通</w:t>
      </w:r>
      <w:r>
        <w:rPr>
          <w:spacing w:val="15"/>
        </w:rPr>
        <w:t xml:space="preserve"> </w:t>
      </w:r>
      <w:r>
        <w:rPr>
          <w:spacing w:val="5"/>
        </w:rPr>
        <w:t>了图书推荐功能，每位参赛者需推荐一本自己喜爱的图书并写出</w:t>
      </w:r>
      <w:r>
        <w:rPr>
          <w:spacing w:val="9"/>
        </w:rPr>
        <w:t xml:space="preserve"> </w:t>
      </w:r>
      <w:r>
        <w:rPr>
          <w:spacing w:val="7"/>
        </w:rPr>
        <w:t>推荐语，以增进阅读交流。</w:t>
      </w:r>
    </w:p>
    <w:p>
      <w:pPr>
        <w:ind w:left="653"/>
        <w:spacing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6"/>
        </w:rPr>
        <w:t>三、赛程安排</w:t>
      </w:r>
    </w:p>
    <w:p>
      <w:pPr>
        <w:ind w:left="625"/>
        <w:spacing w:before="177" w:line="196" w:lineRule="auto"/>
        <w:outlineLvl w:val="2"/>
        <w:rPr>
          <w:rFonts w:ascii="Microsoft YaHei" w:hAnsi="Microsoft YaHei" w:eastAsia="Microsoft YaHei" w:cs="Microsoft YaHei"/>
          <w:sz w:val="31"/>
          <w:szCs w:val="31"/>
        </w:rPr>
      </w:pPr>
      <w:r>
        <w:rPr>
          <w:rFonts w:ascii="Microsoft YaHei" w:hAnsi="Microsoft YaHei" w:eastAsia="Microsoft YaHei" w:cs="Microsoft YaHei"/>
          <w:sz w:val="31"/>
          <w:szCs w:val="31"/>
        </w:rPr>
        <w:t>（一）初赛：</w:t>
      </w:r>
      <w:r>
        <w:rPr>
          <w:rFonts w:ascii="Microsoft YaHei" w:hAnsi="Microsoft YaHei" w:eastAsia="Microsoft YaHei" w:cs="Microsoft YaHei"/>
          <w:sz w:val="31"/>
          <w:szCs w:val="31"/>
          <w:spacing w:val="-5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2025 </w:t>
      </w:r>
      <w:r>
        <w:rPr>
          <w:rFonts w:ascii="Microsoft YaHei" w:hAnsi="Microsoft YaHei" w:eastAsia="Microsoft YaHei" w:cs="Microsoft YaHei"/>
          <w:sz w:val="31"/>
          <w:szCs w:val="31"/>
        </w:rPr>
        <w:t>年 </w:t>
      </w:r>
      <w:r>
        <w:rPr>
          <w:rFonts w:ascii="Times New Roman" w:hAnsi="Times New Roman" w:eastAsia="Times New Roman" w:cs="Times New Roman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42"/>
        </w:rPr>
        <w:t xml:space="preserve"> </w:t>
      </w:r>
      <w:r>
        <w:rPr>
          <w:rFonts w:ascii="Microsoft YaHei" w:hAnsi="Microsoft YaHei" w:eastAsia="Microsoft YaHei" w:cs="Microsoft YaHei"/>
          <w:sz w:val="31"/>
          <w:szCs w:val="31"/>
        </w:rPr>
        <w:t>月 </w:t>
      </w:r>
      <w:r>
        <w:rPr>
          <w:rFonts w:ascii="Times New Roman" w:hAnsi="Times New Roman" w:eastAsia="Times New Roman" w:cs="Times New Roman"/>
          <w:sz w:val="31"/>
          <w:szCs w:val="31"/>
        </w:rPr>
        <w:t>31  </w:t>
      </w:r>
      <w:r>
        <w:rPr>
          <w:rFonts w:ascii="Microsoft YaHei" w:hAnsi="Microsoft YaHei" w:eastAsia="Microsoft YaHei" w:cs="Microsoft YaHei"/>
          <w:sz w:val="31"/>
          <w:szCs w:val="31"/>
        </w:rPr>
        <w:t>日前</w:t>
      </w:r>
    </w:p>
    <w:p>
      <w:pPr>
        <w:pStyle w:val="BodyText"/>
        <w:ind w:left="13" w:firstLine="639"/>
        <w:spacing w:before="133" w:line="333" w:lineRule="auto"/>
        <w:jc w:val="both"/>
        <w:rPr/>
      </w:pPr>
      <w:r>
        <w:rPr>
          <w:spacing w:val="-3"/>
        </w:rPr>
        <w:t>北京、河北、山西、辽宁、吉林、上海、浙江、安徽</w:t>
      </w:r>
      <w:r>
        <w:rPr>
          <w:spacing w:val="-4"/>
        </w:rPr>
        <w:t>、福建、</w:t>
      </w:r>
      <w:r>
        <w:rPr/>
        <w:t xml:space="preserve"> </w:t>
      </w:r>
      <w:r>
        <w:rPr>
          <w:spacing w:val="17"/>
        </w:rPr>
        <w:t>山东、湖北、湖南、广东、重庆、四川、贵州</w:t>
      </w:r>
      <w:r>
        <w:rPr>
          <w:spacing w:val="16"/>
        </w:rPr>
        <w:t>、陕西、甘肃等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12"/>
        </w:rPr>
        <w:t>18</w:t>
      </w:r>
      <w:r>
        <w:rPr>
          <w:rFonts w:ascii="Times New Roman" w:hAnsi="Times New Roman" w:eastAsia="Times New Roman" w:cs="Times New Roman"/>
          <w:spacing w:val="42"/>
          <w:w w:val="101"/>
        </w:rPr>
        <w:t xml:space="preserve"> </w:t>
      </w:r>
      <w:r>
        <w:rPr>
          <w:spacing w:val="12"/>
        </w:rPr>
        <w:t>个赛区举办赛区初赛。举办赛区初赛的省级教育（语言文字</w:t>
      </w:r>
      <w:r>
        <w:rPr/>
        <w:t xml:space="preserve"> </w:t>
      </w:r>
      <w:r>
        <w:rPr>
          <w:spacing w:val="5"/>
        </w:rPr>
        <w:t>工作）部门须组织参赛者登录大赛官网参加语言文字知识及书法</w:t>
      </w:r>
      <w:r>
        <w:rPr>
          <w:spacing w:val="1"/>
        </w:rPr>
        <w:t xml:space="preserve"> </w:t>
      </w:r>
      <w:r>
        <w:rPr>
          <w:spacing w:val="5"/>
        </w:rPr>
        <w:t>常识测评。测评可多次进行，系统确定最高分为最终成绩（测评</w:t>
      </w:r>
      <w:r>
        <w:rPr>
          <w:spacing w:val="2"/>
        </w:rPr>
        <w:t xml:space="preserve"> </w:t>
      </w:r>
      <w:r>
        <w:rPr>
          <w:spacing w:val="13"/>
        </w:rPr>
        <w:t>成绩不计入复赛）</w:t>
      </w:r>
      <w:r>
        <w:rPr>
          <w:rFonts w:ascii="Times New Roman" w:hAnsi="Times New Roman" w:eastAsia="Times New Roman" w:cs="Times New Roman"/>
          <w:spacing w:val="13"/>
        </w:rPr>
        <w:t>60 </w:t>
      </w:r>
      <w:r>
        <w:rPr>
          <w:spacing w:val="13"/>
        </w:rPr>
        <w:t>分以上为测评合格，合格者方可按赛区要</w:t>
      </w:r>
      <w:r>
        <w:rPr/>
        <w:t xml:space="preserve"> </w:t>
      </w:r>
      <w:r>
        <w:rPr>
          <w:spacing w:val="4"/>
        </w:rPr>
        <w:t>求提交作品。</w:t>
      </w:r>
    </w:p>
    <w:p>
      <w:pPr>
        <w:pStyle w:val="BodyText"/>
        <w:ind w:right="100" w:firstLine="646"/>
        <w:spacing w:before="7" w:line="332" w:lineRule="auto"/>
        <w:jc w:val="both"/>
        <w:rPr/>
      </w:pPr>
      <w:r>
        <w:rPr>
          <w:spacing w:val="1"/>
        </w:rPr>
        <w:t>其他省（</w:t>
      </w:r>
      <w:r>
        <w:rPr>
          <w:spacing w:val="-50"/>
        </w:rPr>
        <w:t xml:space="preserve"> </w:t>
      </w:r>
      <w:r>
        <w:rPr>
          <w:spacing w:val="1"/>
        </w:rPr>
        <w:t>区、市）的参赛者登录大赛官网自主报名参赛。参</w:t>
      </w:r>
      <w:r>
        <w:rPr/>
        <w:t xml:space="preserve"> </w:t>
      </w:r>
      <w:r>
        <w:rPr>
          <w:spacing w:val="17"/>
        </w:rPr>
        <w:t>赛者按照参赛指引自行完成语言文字知识及</w:t>
      </w:r>
      <w:r>
        <w:rPr>
          <w:spacing w:val="16"/>
        </w:rPr>
        <w:t>书法常识测评。</w:t>
      </w:r>
      <w:r>
        <w:rPr>
          <w:rFonts w:ascii="Times New Roman" w:hAnsi="Times New Roman" w:eastAsia="Times New Roman" w:cs="Times New Roman"/>
          <w:spacing w:val="16"/>
        </w:rPr>
        <w:t>60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pacing w:val="5"/>
        </w:rPr>
        <w:t>分以上为测评合格，合格者方可在大赛官网提交参赛作品图片与</w:t>
      </w:r>
      <w:r>
        <w:rPr>
          <w:spacing w:val="15"/>
        </w:rPr>
        <w:t xml:space="preserve"> </w:t>
      </w:r>
      <w:r>
        <w:rPr/>
        <w:t>书写视频，提交时间截至</w:t>
      </w:r>
      <w:r>
        <w:rPr>
          <w:spacing w:val="-40"/>
        </w:rPr>
        <w:t xml:space="preserve"> </w:t>
      </w:r>
      <w:r>
        <w:rPr>
          <w:rFonts w:ascii="Times New Roman" w:hAnsi="Times New Roman" w:eastAsia="Times New Roman" w:cs="Times New Roman"/>
        </w:rPr>
        <w:t>5</w:t>
      </w:r>
      <w:r>
        <w:rPr>
          <w:rFonts w:ascii="Times New Roman" w:hAnsi="Times New Roman" w:eastAsia="Times New Roman" w:cs="Times New Roman"/>
          <w:spacing w:val="31"/>
          <w:w w:val="101"/>
        </w:rPr>
        <w:t xml:space="preserve"> </w:t>
      </w:r>
      <w:r>
        <w:rPr/>
        <w:t>月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</w:rPr>
        <w:t>31  </w:t>
      </w:r>
      <w:r>
        <w:rPr/>
        <w:t>日</w:t>
      </w:r>
      <w:r>
        <w:rPr>
          <w:spacing w:val="-69"/>
        </w:rPr>
        <w:t xml:space="preserve"> </w:t>
      </w:r>
      <w:r>
        <w:rPr>
          <w:rFonts w:ascii="Times New Roman" w:hAnsi="Times New Roman" w:eastAsia="Times New Roman" w:cs="Times New Roman"/>
        </w:rPr>
        <w:t>24:00</w:t>
      </w:r>
      <w:r>
        <w:rPr/>
        <w:t>。</w:t>
      </w:r>
    </w:p>
    <w:p>
      <w:pPr>
        <w:ind w:left="625"/>
        <w:spacing w:before="1" w:line="196" w:lineRule="auto"/>
        <w:outlineLvl w:val="2"/>
        <w:rPr>
          <w:rFonts w:ascii="Microsoft YaHei" w:hAnsi="Microsoft YaHei" w:eastAsia="Microsoft YaHei" w:cs="Microsoft YaHei"/>
          <w:sz w:val="31"/>
          <w:szCs w:val="31"/>
        </w:rPr>
      </w:pP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（二）复赛：</w:t>
      </w:r>
      <w:r>
        <w:rPr>
          <w:rFonts w:ascii="Microsoft YaHei" w:hAnsi="Microsoft YaHei" w:eastAsia="Microsoft YaHei" w:cs="Microsoft YaHei"/>
          <w:sz w:val="31"/>
          <w:szCs w:val="31"/>
          <w:spacing w:val="-62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2025 </w:t>
      </w: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年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42"/>
        </w:rPr>
        <w:t xml:space="preserve"> </w:t>
      </w: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月</w:t>
      </w:r>
      <w:r>
        <w:rPr>
          <w:rFonts w:ascii="Microsoft YaHei" w:hAnsi="Microsoft YaHei" w:eastAsia="Microsoft YaHei" w:cs="Microsoft YaHei"/>
          <w:sz w:val="31"/>
          <w:szCs w:val="31"/>
          <w:spacing w:val="25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15  </w:t>
      </w: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日前</w:t>
      </w:r>
    </w:p>
    <w:p>
      <w:pPr>
        <w:pStyle w:val="BodyText"/>
        <w:ind w:left="30" w:firstLine="622"/>
        <w:spacing w:before="127" w:line="334" w:lineRule="auto"/>
        <w:jc w:val="both"/>
        <w:rPr/>
      </w:pPr>
      <w:r>
        <w:rPr>
          <w:spacing w:val="-3"/>
        </w:rPr>
        <w:t>北京、河北、山西、辽宁、吉林、上海、浙江、安徽</w:t>
      </w:r>
      <w:r>
        <w:rPr>
          <w:spacing w:val="-4"/>
        </w:rPr>
        <w:t>、福建、</w:t>
      </w:r>
      <w:r>
        <w:rPr/>
        <w:t xml:space="preserve"> </w:t>
      </w:r>
      <w:r>
        <w:rPr>
          <w:spacing w:val="16"/>
        </w:rPr>
        <w:t>山东、湖北、湖南、广东、重庆、四川、贵州、陕西、甘肃等</w:t>
      </w:r>
      <w:r>
        <w:rPr>
          <w:spacing w:val="3"/>
        </w:rPr>
        <w:t xml:space="preserve"> </w:t>
      </w:r>
      <w:r>
        <w:rPr>
          <w:rFonts w:ascii="Times New Roman" w:hAnsi="Times New Roman" w:eastAsia="Times New Roman" w:cs="Times New Roman"/>
          <w:spacing w:val="12"/>
        </w:rPr>
        <w:t>18</w:t>
      </w:r>
      <w:r>
        <w:rPr>
          <w:rFonts w:ascii="Times New Roman" w:hAnsi="Times New Roman" w:eastAsia="Times New Roman" w:cs="Times New Roman"/>
          <w:spacing w:val="25"/>
        </w:rPr>
        <w:t xml:space="preserve"> </w:t>
      </w:r>
      <w:r>
        <w:rPr>
          <w:spacing w:val="12"/>
        </w:rPr>
        <w:t>个赛区举办赛区复赛，选拔推荐入围全国决赛的作品，若参</w:t>
      </w:r>
    </w:p>
    <w:p>
      <w:pPr>
        <w:spacing w:line="334" w:lineRule="auto"/>
        <w:sectPr>
          <w:footerReference w:type="default" r:id="rId20"/>
          <w:pgSz w:w="11906" w:h="16838"/>
          <w:pgMar w:top="400" w:right="1373" w:bottom="1132" w:left="1592" w:header="0" w:footer="879" w:gutter="0"/>
        </w:sectPr>
        <w:rPr/>
      </w:pP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10" w:right="3" w:hanging="2"/>
        <w:spacing w:before="101" w:line="333" w:lineRule="auto"/>
        <w:jc w:val="both"/>
        <w:rPr/>
      </w:pPr>
      <w:r>
        <w:rPr>
          <w:spacing w:val="10"/>
        </w:rPr>
        <w:t>赛作品数量不超过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  <w:spacing w:val="10"/>
        </w:rPr>
        <w:t>5000 </w:t>
      </w:r>
      <w:r>
        <w:rPr>
          <w:spacing w:val="10"/>
        </w:rPr>
        <w:t>件，每组推荐不超过本赛区该组</w:t>
      </w:r>
      <w:r>
        <w:rPr>
          <w:spacing w:val="9"/>
        </w:rPr>
        <w:t>参赛作</w:t>
      </w:r>
      <w:r>
        <w:rPr/>
        <w:t xml:space="preserve"> </w:t>
      </w:r>
      <w:r>
        <w:rPr>
          <w:spacing w:val="3"/>
        </w:rPr>
        <w:t>品的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10%</w:t>
      </w:r>
      <w:r>
        <w:rPr>
          <w:spacing w:val="3"/>
        </w:rPr>
        <w:t>，且推荐总数不超过</w:t>
      </w:r>
      <w:r>
        <w:rPr>
          <w:spacing w:val="-69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400 </w:t>
      </w:r>
      <w:r>
        <w:rPr>
          <w:spacing w:val="3"/>
        </w:rPr>
        <w:t>件</w:t>
      </w:r>
      <w:r>
        <w:rPr>
          <w:spacing w:val="2"/>
        </w:rPr>
        <w:t>（不含海外组）。若参赛作</w:t>
      </w:r>
      <w:r>
        <w:rPr/>
        <w:t xml:space="preserve"> </w:t>
      </w:r>
      <w:r>
        <w:rPr>
          <w:spacing w:val="8"/>
        </w:rPr>
        <w:t>品数量超过</w:t>
      </w:r>
      <w:r>
        <w:rPr>
          <w:spacing w:val="-43"/>
        </w:rPr>
        <w:t xml:space="preserve"> </w:t>
      </w:r>
      <w:r>
        <w:rPr>
          <w:rFonts w:ascii="Times New Roman" w:hAnsi="Times New Roman" w:eastAsia="Times New Roman" w:cs="Times New Roman"/>
          <w:spacing w:val="8"/>
        </w:rPr>
        <w:t>5000 </w:t>
      </w:r>
      <w:r>
        <w:rPr>
          <w:spacing w:val="8"/>
        </w:rPr>
        <w:t>件，每增加</w:t>
      </w:r>
      <w:r>
        <w:rPr>
          <w:spacing w:val="-56"/>
        </w:rPr>
        <w:t xml:space="preserve"> </w:t>
      </w:r>
      <w:r>
        <w:rPr>
          <w:rFonts w:ascii="Times New Roman" w:hAnsi="Times New Roman" w:eastAsia="Times New Roman" w:cs="Times New Roman"/>
          <w:spacing w:val="8"/>
        </w:rPr>
        <w:t>500 </w:t>
      </w:r>
      <w:r>
        <w:rPr>
          <w:spacing w:val="8"/>
        </w:rPr>
        <w:t>件参赛作品，推荐作品总数可</w:t>
      </w:r>
      <w:r>
        <w:rPr/>
        <w:t xml:space="preserve"> </w:t>
      </w:r>
      <w:r>
        <w:rPr>
          <w:spacing w:val="-2"/>
        </w:rPr>
        <w:t>相应增加</w:t>
      </w:r>
      <w:r>
        <w:rPr>
          <w:spacing w:val="-34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10 </w:t>
      </w:r>
      <w:r>
        <w:rPr>
          <w:spacing w:val="-2"/>
        </w:rPr>
        <w:t>件。</w:t>
      </w:r>
    </w:p>
    <w:p>
      <w:pPr>
        <w:pStyle w:val="BodyText"/>
        <w:ind w:left="14" w:firstLine="639"/>
        <w:spacing w:before="9" w:line="332" w:lineRule="auto"/>
        <w:rPr/>
      </w:pPr>
      <w:r>
        <w:rPr>
          <w:spacing w:val="5"/>
        </w:rPr>
        <w:t>各省级教育（语言文字工作）部门应组织被推荐的参赛者使</w:t>
      </w:r>
      <w:r>
        <w:rPr/>
        <w:t xml:space="preserve"> </w:t>
      </w:r>
      <w:r>
        <w:rPr>
          <w:spacing w:val="5"/>
        </w:rPr>
        <w:t>用赛区比赛时登记的手机号登录大赛官网填写基本信息、上传作</w:t>
      </w:r>
      <w:r>
        <w:rPr>
          <w:spacing w:val="12"/>
        </w:rPr>
        <w:t xml:space="preserve"> </w:t>
      </w:r>
      <w:r>
        <w:rPr>
          <w:spacing w:val="5"/>
        </w:rPr>
        <w:t>品电子图片。并于</w:t>
      </w:r>
      <w:r>
        <w:rPr>
          <w:spacing w:val="-61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7</w:t>
      </w:r>
      <w:r>
        <w:rPr>
          <w:rFonts w:ascii="Times New Roman" w:hAnsi="Times New Roman" w:eastAsia="Times New Roman" w:cs="Times New Roman"/>
          <w:spacing w:val="31"/>
        </w:rPr>
        <w:t xml:space="preserve"> </w:t>
      </w:r>
      <w:r>
        <w:rPr>
          <w:spacing w:val="5"/>
        </w:rPr>
        <w:t>月</w:t>
      </w:r>
      <w:r>
        <w:rPr>
          <w:spacing w:val="-34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10</w:t>
      </w:r>
      <w:r>
        <w:rPr>
          <w:rFonts w:ascii="Times New Roman" w:hAnsi="Times New Roman" w:eastAsia="Times New Roman" w:cs="Times New Roman"/>
        </w:rPr>
        <w:t xml:space="preserve">  </w:t>
      </w:r>
      <w:r>
        <w:rPr>
          <w:spacing w:val="5"/>
        </w:rPr>
        <w:t>日前将《第七届中华经典诵写讲大赛</w:t>
      </w:r>
      <w:r>
        <w:rPr/>
        <w:t xml:space="preserve"> </w:t>
      </w:r>
      <w:r>
        <w:rPr>
          <w:spacing w:val="5"/>
        </w:rPr>
        <w:t>作品汇总表》电子版及加盖公章扫描版（</w:t>
      </w:r>
      <w:r>
        <w:rPr>
          <w:rFonts w:ascii="Times New Roman" w:hAnsi="Times New Roman" w:eastAsia="Times New Roman" w:cs="Times New Roman"/>
        </w:rPr>
        <w:t>PDF</w:t>
      </w:r>
      <w:r>
        <w:rPr>
          <w:rFonts w:ascii="Times New Roman" w:hAnsi="Times New Roman" w:eastAsia="Times New Roman" w:cs="Times New Roman"/>
          <w:spacing w:val="5"/>
        </w:rPr>
        <w:t xml:space="preserve"> </w:t>
      </w:r>
      <w:r>
        <w:rPr>
          <w:spacing w:val="5"/>
        </w:rPr>
        <w:t>格</w:t>
      </w:r>
      <w:r>
        <w:rPr>
          <w:spacing w:val="4"/>
        </w:rPr>
        <w:t>式）发送至指定</w:t>
      </w:r>
      <w:r>
        <w:rPr/>
        <w:t xml:space="preserve"> </w:t>
      </w:r>
      <w:r>
        <w:rPr>
          <w:spacing w:val="13"/>
        </w:rPr>
        <w:t>邮箱（</w:t>
      </w:r>
      <w:r>
        <w:rPr>
          <w:rFonts w:ascii="Times New Roman" w:hAnsi="Times New Roman" w:eastAsia="Times New Roman" w:cs="Times New Roman"/>
        </w:rPr>
        <w:t>jingdiansxj</w:t>
      </w:r>
      <w:r>
        <w:rPr>
          <w:rFonts w:ascii="Times New Roman" w:hAnsi="Times New Roman" w:eastAsia="Times New Roman" w:cs="Times New Roman"/>
          <w:spacing w:val="13"/>
        </w:rPr>
        <w:t>@</w:t>
      </w:r>
      <w:r>
        <w:rPr>
          <w:rFonts w:ascii="Times New Roman" w:hAnsi="Times New Roman" w:eastAsia="Times New Roman" w:cs="Times New Roman"/>
        </w:rPr>
        <w:t>ywcbs</w:t>
      </w:r>
      <w:r>
        <w:rPr>
          <w:rFonts w:ascii="Times New Roman" w:hAnsi="Times New Roman" w:eastAsia="Times New Roman" w:cs="Times New Roman"/>
          <w:spacing w:val="13"/>
        </w:rPr>
        <w:t>.</w:t>
      </w:r>
      <w:r>
        <w:rPr>
          <w:rFonts w:ascii="Times New Roman" w:hAnsi="Times New Roman" w:eastAsia="Times New Roman" w:cs="Times New Roman"/>
        </w:rPr>
        <w:t>com</w:t>
      </w:r>
      <w:r>
        <w:rPr>
          <w:rFonts w:ascii="Times New Roman" w:hAnsi="Times New Roman" w:eastAsia="Times New Roman" w:cs="Times New Roman"/>
          <w:spacing w:val="-30"/>
        </w:rPr>
        <w:t xml:space="preserve"> </w:t>
      </w:r>
      <w:r>
        <w:rPr>
          <w:spacing w:val="-70"/>
        </w:rPr>
        <w:t>），</w:t>
      </w:r>
      <w:r>
        <w:rPr>
          <w:spacing w:val="13"/>
        </w:rPr>
        <w:t>邮件标题格式为</w:t>
      </w:r>
      <w:r>
        <w:rPr>
          <w:rFonts w:ascii="Times New Roman" w:hAnsi="Times New Roman" w:eastAsia="Times New Roman" w:cs="Times New Roman"/>
          <w:spacing w:val="13"/>
        </w:rPr>
        <w:t>“</w:t>
      </w:r>
      <w:r>
        <w:rPr>
          <w:spacing w:val="13"/>
        </w:rPr>
        <w:t>省份</w:t>
      </w:r>
      <w:r>
        <w:rPr>
          <w:rFonts w:ascii="Times New Roman" w:hAnsi="Times New Roman" w:eastAsia="Times New Roman" w:cs="Times New Roman"/>
          <w:spacing w:val="13"/>
        </w:rPr>
        <w:t>+</w:t>
      </w:r>
      <w:r>
        <w:rPr>
          <w:rFonts w:ascii="Times New Roman" w:hAnsi="Times New Roman" w:eastAsia="Times New Roman" w:cs="Times New Roman"/>
          <w:spacing w:val="-44"/>
        </w:rPr>
        <w:t xml:space="preserve"> </w:t>
      </w:r>
      <w:r>
        <w:rPr>
          <w:spacing w:val="13"/>
        </w:rPr>
        <w:t>第七届</w:t>
      </w:r>
      <w:r>
        <w:rPr/>
        <w:t xml:space="preserve"> </w:t>
      </w:r>
      <w:r>
        <w:rPr>
          <w:spacing w:val="11"/>
        </w:rPr>
        <w:t>书写大赛汇总表</w:t>
      </w:r>
      <w:r>
        <w:rPr>
          <w:rFonts w:ascii="Times New Roman" w:hAnsi="Times New Roman" w:eastAsia="Times New Roman" w:cs="Times New Roman"/>
          <w:spacing w:val="11"/>
        </w:rPr>
        <w:t>”</w:t>
      </w:r>
      <w:r>
        <w:rPr>
          <w:spacing w:val="11"/>
        </w:rPr>
        <w:t>。赛区管理员在官网对推荐的作品进行确认。</w:t>
      </w:r>
      <w:r>
        <w:rPr>
          <w:spacing w:val="4"/>
        </w:rPr>
        <w:t xml:space="preserve"> </w:t>
      </w:r>
      <w:r>
        <w:rPr/>
        <w:t>作品上传、赛区确认时间截至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 w:cs="Times New Roman"/>
        </w:rPr>
        <w:t>7</w:t>
      </w:r>
      <w:r>
        <w:rPr>
          <w:rFonts w:ascii="Times New Roman" w:hAnsi="Times New Roman" w:eastAsia="Times New Roman" w:cs="Times New Roman"/>
          <w:spacing w:val="31"/>
          <w:w w:val="101"/>
        </w:rPr>
        <w:t xml:space="preserve"> </w:t>
      </w:r>
      <w:r>
        <w:rPr/>
        <w:t>月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</w:rPr>
        <w:t>15</w:t>
      </w:r>
      <w:r>
        <w:rPr>
          <w:rFonts w:ascii="Times New Roman" w:hAnsi="Times New Roman" w:eastAsia="Times New Roman" w:cs="Times New Roman"/>
          <w:spacing w:val="75"/>
        </w:rPr>
        <w:t xml:space="preserve"> </w:t>
      </w:r>
      <w:r>
        <w:rPr/>
        <w:t>日</w:t>
      </w:r>
      <w:r>
        <w:rPr>
          <w:spacing w:val="-66"/>
        </w:rPr>
        <w:t xml:space="preserve"> </w:t>
      </w:r>
      <w:r>
        <w:rPr>
          <w:rFonts w:ascii="Times New Roman" w:hAnsi="Times New Roman" w:eastAsia="Times New Roman" w:cs="Times New Roman"/>
        </w:rPr>
        <w:t>24:00</w:t>
      </w:r>
      <w:r>
        <w:rPr/>
        <w:t>。</w:t>
      </w:r>
    </w:p>
    <w:p>
      <w:pPr>
        <w:pStyle w:val="BodyText"/>
        <w:ind w:left="21" w:right="5" w:firstLine="640"/>
        <w:spacing w:before="6" w:line="333" w:lineRule="auto"/>
        <w:jc w:val="both"/>
        <w:rPr/>
      </w:pPr>
      <w:r>
        <w:rPr>
          <w:spacing w:val="5"/>
        </w:rPr>
        <w:t>不举办初赛和复赛的地区，分赛项执委会组织专</w:t>
      </w:r>
      <w:r>
        <w:rPr>
          <w:spacing w:val="4"/>
        </w:rPr>
        <w:t>家评审，按</w:t>
      </w:r>
      <w:r>
        <w:rPr/>
        <w:t xml:space="preserve"> </w:t>
      </w:r>
      <w:r>
        <w:rPr>
          <w:spacing w:val="26"/>
        </w:rPr>
        <w:t>参赛作品评审成绩确定入围决赛的参赛者，</w:t>
      </w:r>
      <w:r>
        <w:rPr>
          <w:spacing w:val="-68"/>
        </w:rPr>
        <w:t xml:space="preserve"> </w:t>
      </w:r>
      <w:r>
        <w:rPr>
          <w:spacing w:val="26"/>
        </w:rPr>
        <w:t>入围比例不超过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2"/>
        </w:rPr>
        <w:t>10%</w:t>
      </w:r>
      <w:r>
        <w:rPr>
          <w:spacing w:val="2"/>
        </w:rPr>
        <w:t>。分赛项执委会于</w:t>
      </w:r>
      <w:r>
        <w:rPr>
          <w:spacing w:val="-61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7</w:t>
      </w:r>
      <w:r>
        <w:rPr>
          <w:rFonts w:ascii="Times New Roman" w:hAnsi="Times New Roman" w:eastAsia="Times New Roman" w:cs="Times New Roman"/>
          <w:spacing w:val="31"/>
          <w:w w:val="101"/>
        </w:rPr>
        <w:t xml:space="preserve"> </w:t>
      </w:r>
      <w:r>
        <w:rPr>
          <w:spacing w:val="2"/>
        </w:rPr>
        <w:t>月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15</w:t>
      </w:r>
      <w:r>
        <w:rPr>
          <w:rFonts w:ascii="Times New Roman" w:hAnsi="Times New Roman" w:eastAsia="Times New Roman" w:cs="Times New Roman"/>
        </w:rPr>
        <w:t xml:space="preserve">  </w:t>
      </w:r>
      <w:r>
        <w:rPr>
          <w:spacing w:val="2"/>
        </w:rPr>
        <w:t>日前确定入围决赛的作品。</w:t>
      </w:r>
    </w:p>
    <w:p>
      <w:pPr>
        <w:ind w:left="633"/>
        <w:spacing w:before="1" w:line="196" w:lineRule="auto"/>
        <w:rPr>
          <w:rFonts w:ascii="Microsoft YaHei" w:hAnsi="Microsoft YaHei" w:eastAsia="Microsoft YaHei" w:cs="Microsoft YaHei"/>
          <w:sz w:val="31"/>
          <w:szCs w:val="31"/>
        </w:rPr>
      </w:pP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（三）</w:t>
      </w:r>
      <w:r>
        <w:rPr>
          <w:rFonts w:ascii="Microsoft YaHei" w:hAnsi="Microsoft YaHei" w:eastAsia="Microsoft YaHei" w:cs="Microsoft YaHei"/>
          <w:sz w:val="31"/>
          <w:szCs w:val="31"/>
          <w:spacing w:val="-34"/>
        </w:rPr>
        <w:t xml:space="preserve"> </w:t>
      </w: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决赛：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2025 </w:t>
      </w: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年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42"/>
        </w:rPr>
        <w:t xml:space="preserve"> </w:t>
      </w: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月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30  </w:t>
      </w:r>
      <w:r>
        <w:rPr>
          <w:rFonts w:ascii="Microsoft YaHei" w:hAnsi="Microsoft YaHei" w:eastAsia="Microsoft YaHei" w:cs="Microsoft YaHei"/>
          <w:sz w:val="31"/>
          <w:szCs w:val="31"/>
          <w:spacing w:val="-2"/>
        </w:rPr>
        <w:t>日前</w:t>
      </w:r>
    </w:p>
    <w:p>
      <w:pPr>
        <w:pStyle w:val="BodyText"/>
        <w:ind w:left="18" w:right="4" w:firstLine="639"/>
        <w:spacing w:before="124" w:line="333" w:lineRule="auto"/>
        <w:jc w:val="both"/>
        <w:rPr/>
      </w:pPr>
      <w:r>
        <w:rPr>
          <w:spacing w:val="-3"/>
        </w:rPr>
        <w:t>入围决赛的硬笔类、毛笔类作品须于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2025</w:t>
      </w:r>
      <w:r>
        <w:rPr>
          <w:rFonts w:ascii="Times New Roman" w:hAnsi="Times New Roman" w:eastAsia="Times New Roman" w:cs="Times New Roman"/>
          <w:spacing w:val="21"/>
        </w:rPr>
        <w:t xml:space="preserve"> </w:t>
      </w:r>
      <w:r>
        <w:rPr>
          <w:spacing w:val="-3"/>
        </w:rPr>
        <w:t>年</w:t>
      </w:r>
      <w:r>
        <w:rPr>
          <w:spacing w:val="-56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8</w:t>
      </w:r>
      <w:r>
        <w:rPr>
          <w:rFonts w:ascii="Times New Roman" w:hAnsi="Times New Roman" w:eastAsia="Times New Roman" w:cs="Times New Roman"/>
          <w:spacing w:val="32"/>
        </w:rPr>
        <w:t xml:space="preserve"> </w:t>
      </w:r>
      <w:r>
        <w:rPr>
          <w:spacing w:val="-3"/>
        </w:rPr>
        <w:t>月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15  </w:t>
      </w:r>
      <w:r>
        <w:rPr>
          <w:spacing w:val="-3"/>
        </w:rPr>
        <w:t>日前将</w:t>
      </w:r>
      <w:r>
        <w:rPr/>
        <w:t xml:space="preserve"> </w:t>
      </w:r>
      <w:r>
        <w:rPr>
          <w:spacing w:val="12"/>
        </w:rPr>
        <w:t>纸质作品寄送到指定地点（具体地址另行通知</w:t>
      </w:r>
      <w:r>
        <w:rPr>
          <w:spacing w:val="-82"/>
        </w:rPr>
        <w:t>），</w:t>
      </w:r>
      <w:r>
        <w:rPr>
          <w:spacing w:val="12"/>
        </w:rPr>
        <w:t>分赛项执委会</w:t>
      </w:r>
      <w:r>
        <w:rPr/>
        <w:t xml:space="preserve"> </w:t>
      </w:r>
      <w:r>
        <w:rPr>
          <w:spacing w:val="8"/>
        </w:rPr>
        <w:t>组织专家对纸质作品进行评审，确定获奖作品及等次。</w:t>
      </w:r>
    </w:p>
    <w:p>
      <w:pPr>
        <w:pStyle w:val="BodyText"/>
        <w:ind w:left="17" w:right="5" w:firstLine="640"/>
        <w:spacing w:before="5" w:line="333" w:lineRule="auto"/>
        <w:jc w:val="both"/>
        <w:rPr/>
      </w:pPr>
      <w:r>
        <w:rPr>
          <w:spacing w:val="5"/>
        </w:rPr>
        <w:t>入围决赛的粉笔类作品，分赛项执委会按成绩排名并邀</w:t>
      </w:r>
      <w:r>
        <w:rPr>
          <w:spacing w:val="4"/>
        </w:rPr>
        <w:t>请部</w:t>
      </w:r>
      <w:r>
        <w:rPr/>
        <w:t xml:space="preserve"> </w:t>
      </w:r>
      <w:r>
        <w:rPr>
          <w:spacing w:val="5"/>
        </w:rPr>
        <w:t>分参赛作品参加线下现场比赛，角逐一等奖。其余作品确定二等</w:t>
      </w:r>
      <w:r>
        <w:rPr>
          <w:spacing w:val="7"/>
        </w:rPr>
        <w:t xml:space="preserve"> </w:t>
      </w:r>
      <w:r>
        <w:rPr>
          <w:spacing w:val="2"/>
        </w:rPr>
        <w:t>奖、三等奖、优秀奖。</w:t>
      </w:r>
    </w:p>
    <w:p>
      <w:pPr>
        <w:ind w:left="633"/>
        <w:spacing w:line="196" w:lineRule="auto"/>
        <w:rPr>
          <w:rFonts w:ascii="Microsoft YaHei" w:hAnsi="Microsoft YaHei" w:eastAsia="Microsoft YaHei" w:cs="Microsoft YaHei"/>
          <w:sz w:val="31"/>
          <w:szCs w:val="31"/>
        </w:rPr>
      </w:pP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（四）成果展示：</w:t>
      </w:r>
      <w:r>
        <w:rPr>
          <w:rFonts w:ascii="Microsoft YaHei" w:hAnsi="Microsoft YaHei" w:eastAsia="Microsoft YaHei" w:cs="Microsoft YaHei"/>
          <w:sz w:val="31"/>
          <w:szCs w:val="31"/>
          <w:spacing w:val="-30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2025 </w:t>
      </w: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年</w:t>
      </w:r>
      <w:r>
        <w:rPr>
          <w:rFonts w:ascii="Microsoft YaHei" w:hAnsi="Microsoft YaHei" w:eastAsia="Microsoft YaHei" w:cs="Microsoft YaHei"/>
          <w:sz w:val="31"/>
          <w:szCs w:val="31"/>
          <w:spacing w:val="25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10</w:t>
      </w:r>
      <w:r>
        <w:rPr>
          <w:rFonts w:ascii="Times New Roman" w:hAnsi="Times New Roman" w:eastAsia="Times New Roman" w:cs="Times New Roman"/>
          <w:sz w:val="31"/>
          <w:szCs w:val="31"/>
          <w:spacing w:val="44"/>
        </w:rPr>
        <w:t xml:space="preserve"> </w:t>
      </w: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月至</w:t>
      </w:r>
      <w:r>
        <w:rPr>
          <w:rFonts w:ascii="Microsoft YaHei" w:hAnsi="Microsoft YaHei" w:eastAsia="Microsoft YaHei" w:cs="Microsoft YaHei"/>
          <w:sz w:val="31"/>
          <w:szCs w:val="31"/>
          <w:spacing w:val="27"/>
          <w:w w:val="10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12</w:t>
      </w:r>
      <w:r>
        <w:rPr>
          <w:rFonts w:ascii="Times New Roman" w:hAnsi="Times New Roman" w:eastAsia="Times New Roman" w:cs="Times New Roman"/>
          <w:sz w:val="31"/>
          <w:szCs w:val="31"/>
          <w:spacing w:val="43"/>
          <w:w w:val="101"/>
        </w:rPr>
        <w:t xml:space="preserve"> </w:t>
      </w: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月</w:t>
      </w:r>
    </w:p>
    <w:p>
      <w:pPr>
        <w:spacing w:line="196" w:lineRule="auto"/>
        <w:sectPr>
          <w:footerReference w:type="default" r:id="rId21"/>
          <w:pgSz w:w="11906" w:h="16838"/>
          <w:pgMar w:top="400" w:right="1468" w:bottom="1132" w:left="1584" w:header="0" w:footer="879" w:gutter="0"/>
        </w:sectPr>
        <w:rPr>
          <w:rFonts w:ascii="Microsoft YaHei" w:hAnsi="Microsoft YaHei" w:eastAsia="Microsoft YaHei" w:cs="Microsoft YaHei"/>
          <w:sz w:val="31"/>
          <w:szCs w:val="31"/>
        </w:rPr>
      </w:pPr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pStyle w:val="BodyText"/>
        <w:ind w:left="1" w:right="5" w:firstLine="634"/>
        <w:spacing w:before="101" w:line="334" w:lineRule="auto"/>
        <w:rPr/>
      </w:pPr>
      <w:r>
        <w:rPr>
          <w:spacing w:val="6"/>
        </w:rPr>
        <w:t>举办</w:t>
      </w:r>
      <w:r>
        <w:rPr>
          <w:rFonts w:ascii="Times New Roman" w:hAnsi="Times New Roman" w:eastAsia="Times New Roman" w:cs="Times New Roman"/>
          <w:spacing w:val="6"/>
        </w:rPr>
        <w:t>“</w:t>
      </w:r>
      <w:r>
        <w:rPr>
          <w:spacing w:val="6"/>
        </w:rPr>
        <w:t>笔墨中国</w:t>
      </w:r>
      <w:r>
        <w:rPr>
          <w:rFonts w:ascii="Times New Roman" w:hAnsi="Times New Roman" w:eastAsia="Times New Roman" w:cs="Times New Roman"/>
          <w:spacing w:val="6"/>
        </w:rPr>
        <w:t>”</w:t>
      </w:r>
      <w:r>
        <w:rPr>
          <w:spacing w:val="6"/>
        </w:rPr>
        <w:t>汉字书写大赛获奖作品展示活动、书写视频</w:t>
      </w:r>
      <w:r>
        <w:rPr>
          <w:spacing w:val="7"/>
        </w:rPr>
        <w:t xml:space="preserve"> </w:t>
      </w:r>
      <w:r>
        <w:rPr>
          <w:spacing w:val="-5"/>
        </w:rPr>
        <w:t>展示活动。</w:t>
      </w:r>
    </w:p>
    <w:p>
      <w:pPr>
        <w:ind w:left="659"/>
        <w:spacing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4"/>
        </w:rPr>
        <w:t>四、其他事项</w:t>
      </w:r>
    </w:p>
    <w:p>
      <w:pPr>
        <w:pStyle w:val="BodyText"/>
        <w:ind w:left="22" w:right="5" w:firstLine="632"/>
        <w:spacing w:before="181" w:line="333" w:lineRule="auto"/>
        <w:rPr/>
      </w:pPr>
      <w:r>
        <w:rPr>
          <w:spacing w:val="4"/>
        </w:rPr>
        <w:t>关于各赛段名单公示、决赛具体要求等未尽事宜均通过大赛</w:t>
      </w:r>
      <w:r>
        <w:rPr>
          <w:spacing w:val="11"/>
        </w:rPr>
        <w:t xml:space="preserve"> </w:t>
      </w:r>
      <w:r>
        <w:rPr>
          <w:spacing w:val="-2"/>
        </w:rPr>
        <w:t>官网发布通知。</w:t>
      </w:r>
    </w:p>
    <w:p>
      <w:pPr>
        <w:pStyle w:val="BodyText"/>
        <w:ind w:right="2" w:firstLine="640"/>
        <w:spacing w:before="2" w:line="333" w:lineRule="auto"/>
        <w:rPr/>
      </w:pPr>
      <w:r>
        <w:rPr>
          <w:spacing w:val="5"/>
        </w:rPr>
        <w:t>联系人：首都师范大学王老师、祖老师，西泠印社出版社潘</w:t>
      </w:r>
      <w:r>
        <w:rPr>
          <w:spacing w:val="1"/>
        </w:rPr>
        <w:t xml:space="preserve"> </w:t>
      </w:r>
      <w:r>
        <w:rPr>
          <w:spacing w:val="7"/>
        </w:rPr>
        <w:t>老师、吴老师</w:t>
      </w:r>
    </w:p>
    <w:p>
      <w:pPr>
        <w:pStyle w:val="BodyText"/>
        <w:spacing w:line="223" w:lineRule="auto"/>
        <w:jc w:val="right"/>
        <w:rPr/>
      </w:pPr>
      <w:r>
        <w:rPr>
          <w:spacing w:val="-3"/>
        </w:rPr>
        <w:t>电</w:t>
      </w:r>
      <w:r>
        <w:rPr>
          <w:spacing w:val="-3"/>
        </w:rPr>
        <w:t xml:space="preserve">  </w:t>
      </w:r>
      <w:r>
        <w:rPr>
          <w:spacing w:val="-3"/>
        </w:rPr>
        <w:t>话：</w:t>
      </w:r>
      <w:r>
        <w:rPr>
          <w:rFonts w:ascii="Times New Roman" w:hAnsi="Times New Roman" w:eastAsia="Times New Roman" w:cs="Times New Roman"/>
          <w:spacing w:val="-3"/>
        </w:rPr>
        <w:t>010-88512948</w:t>
      </w:r>
      <w:r>
        <w:rPr>
          <w:spacing w:val="-3"/>
        </w:rPr>
        <w:t>，</w:t>
      </w:r>
      <w:r>
        <w:rPr>
          <w:rFonts w:ascii="Times New Roman" w:hAnsi="Times New Roman" w:eastAsia="Times New Roman" w:cs="Times New Roman"/>
          <w:spacing w:val="-3"/>
        </w:rPr>
        <w:t>0571-87243273</w:t>
      </w:r>
      <w:r>
        <w:rPr>
          <w:spacing w:val="-3"/>
        </w:rPr>
        <w:t>，</w:t>
      </w:r>
      <w:r>
        <w:rPr>
          <w:rFonts w:ascii="Times New Roman" w:hAnsi="Times New Roman" w:eastAsia="Times New Roman" w:cs="Times New Roman"/>
          <w:spacing w:val="-3"/>
        </w:rPr>
        <w:t>0571-86079739</w:t>
      </w:r>
      <w:r>
        <w:rPr>
          <w:spacing w:val="-3"/>
        </w:rPr>
        <w:t>（</w:t>
      </w:r>
      <w:r>
        <w:rPr>
          <w:spacing w:val="-72"/>
        </w:rPr>
        <w:t xml:space="preserve"> </w:t>
      </w:r>
      <w:r>
        <w:rPr>
          <w:spacing w:val="-3"/>
        </w:rPr>
        <w:t>工</w:t>
      </w:r>
    </w:p>
    <w:p>
      <w:pPr>
        <w:pStyle w:val="BodyText"/>
        <w:ind w:left="3"/>
        <w:spacing w:before="184" w:line="220" w:lineRule="auto"/>
        <w:rPr/>
      </w:pPr>
      <w:r>
        <w:rPr>
          <w:spacing w:val="4"/>
        </w:rPr>
        <w:t>作日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9:00—17:00 </w:t>
      </w:r>
      <w:r>
        <w:rPr>
          <w:spacing w:val="4"/>
        </w:rPr>
        <w:t>接听咨询）</w:t>
      </w:r>
    </w:p>
    <w:p>
      <w:pPr>
        <w:pStyle w:val="BodyText"/>
        <w:ind w:left="654"/>
        <w:spacing w:before="192" w:line="217" w:lineRule="auto"/>
        <w:rPr>
          <w:rFonts w:ascii="Times New Roman" w:hAnsi="Times New Roman" w:eastAsia="Times New Roman" w:cs="Times New Roman"/>
        </w:rPr>
      </w:pPr>
      <w:r>
        <w:rPr>
          <w:spacing w:val="7"/>
        </w:rPr>
        <w:t>邮</w:t>
      </w:r>
      <w:r>
        <w:rPr>
          <w:spacing w:val="7"/>
        </w:rPr>
        <w:t xml:space="preserve">  </w:t>
      </w:r>
      <w:r>
        <w:rPr>
          <w:spacing w:val="7"/>
        </w:rPr>
        <w:t>箱：</w:t>
      </w:r>
      <w:r>
        <w:rPr>
          <w:rFonts w:ascii="Times New Roman" w:hAnsi="Times New Roman" w:eastAsia="Times New Roman" w:cs="Times New Roman"/>
          <w:spacing w:val="7"/>
        </w:rPr>
        <w:t>3629@</w:t>
      </w:r>
      <w:r>
        <w:rPr>
          <w:rFonts w:ascii="Times New Roman" w:hAnsi="Times New Roman" w:eastAsia="Times New Roman" w:cs="Times New Roman"/>
        </w:rPr>
        <w:t>cnv</w:t>
      </w:r>
      <w:r>
        <w:rPr>
          <w:rFonts w:ascii="Times New Roman" w:hAnsi="Times New Roman" w:eastAsia="Times New Roman" w:cs="Times New Roman"/>
          <w:spacing w:val="7"/>
        </w:rPr>
        <w:t>.</w:t>
      </w:r>
      <w:r>
        <w:rPr>
          <w:rFonts w:ascii="Times New Roman" w:hAnsi="Times New Roman" w:eastAsia="Times New Roman" w:cs="Times New Roman"/>
        </w:rPr>
        <w:t>edv</w:t>
      </w:r>
      <w:r>
        <w:rPr>
          <w:rFonts w:ascii="Times New Roman" w:hAnsi="Times New Roman" w:eastAsia="Times New Roman" w:cs="Times New Roman"/>
          <w:spacing w:val="7"/>
        </w:rPr>
        <w:t>.</w:t>
      </w:r>
      <w:r>
        <w:rPr>
          <w:rFonts w:ascii="Times New Roman" w:hAnsi="Times New Roman" w:eastAsia="Times New Roman" w:cs="Times New Roman"/>
        </w:rPr>
        <w:t>cn</w:t>
      </w:r>
    </w:p>
    <w:p>
      <w:pPr>
        <w:spacing w:line="217" w:lineRule="auto"/>
        <w:sectPr>
          <w:footerReference w:type="default" r:id="rId22"/>
          <w:pgSz w:w="11906" w:h="16838"/>
          <w:pgMar w:top="400" w:right="1470" w:bottom="1132" w:left="1598" w:header="0" w:footer="879" w:gutter="0"/>
        </w:sectPr>
        <w:rPr>
          <w:rFonts w:ascii="Times New Roman" w:hAnsi="Times New Roman" w:eastAsia="Times New Roman" w:cs="Times New Roman"/>
        </w:rPr>
      </w:pPr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ind w:left="32"/>
        <w:spacing w:before="101" w:line="230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4"/>
        </w:rPr>
        <w:t>附件</w:t>
      </w:r>
      <w:r>
        <w:rPr>
          <w:rFonts w:ascii="SimHei" w:hAnsi="SimHei" w:eastAsia="SimHei" w:cs="SimHei"/>
          <w:sz w:val="31"/>
          <w:szCs w:val="31"/>
          <w:spacing w:val="-6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4</w:t>
      </w:r>
    </w:p>
    <w:p>
      <w:pPr>
        <w:spacing w:line="426" w:lineRule="auto"/>
        <w:rPr>
          <w:rFonts w:ascii="Arial"/>
          <w:sz w:val="21"/>
        </w:rPr>
      </w:pPr>
      <w:r/>
    </w:p>
    <w:p>
      <w:pPr>
        <w:ind w:left="1507" w:right="1635" w:firstLine="284"/>
        <w:spacing w:before="184" w:line="198" w:lineRule="auto"/>
        <w:outlineLvl w:val="0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9"/>
        </w:rPr>
        <w:t>第七届中华经典诵写讲大赛</w:t>
      </w:r>
      <w:r>
        <w:rPr>
          <w:rFonts w:ascii="Microsoft YaHei" w:hAnsi="Microsoft YaHei" w:eastAsia="Microsoft YaHei" w:cs="Microsoft YaHei"/>
          <w:sz w:val="43"/>
          <w:szCs w:val="43"/>
          <w:spacing w:val="1"/>
        </w:rPr>
        <w:t xml:space="preserve">  </w:t>
      </w:r>
      <w:r>
        <w:rPr>
          <w:rFonts w:ascii="Times New Roman" w:hAnsi="Times New Roman" w:eastAsia="Times New Roman" w:cs="Times New Roman"/>
          <w:sz w:val="43"/>
          <w:szCs w:val="43"/>
          <w:spacing w:val="14"/>
        </w:rPr>
        <w:t>“</w:t>
      </w:r>
      <w:r>
        <w:rPr>
          <w:rFonts w:ascii="Microsoft YaHei" w:hAnsi="Microsoft YaHei" w:eastAsia="Microsoft YaHei" w:cs="Microsoft YaHei"/>
          <w:sz w:val="43"/>
          <w:szCs w:val="43"/>
          <w:spacing w:val="14"/>
        </w:rPr>
        <w:t>印记中国</w:t>
      </w:r>
      <w:r>
        <w:rPr>
          <w:rFonts w:ascii="Times New Roman" w:hAnsi="Times New Roman" w:eastAsia="Times New Roman" w:cs="Times New Roman"/>
          <w:sz w:val="43"/>
          <w:szCs w:val="43"/>
          <w:spacing w:val="14"/>
        </w:rPr>
        <w:t>”</w:t>
      </w:r>
      <w:r>
        <w:rPr>
          <w:rFonts w:ascii="Microsoft YaHei" w:hAnsi="Microsoft YaHei" w:eastAsia="Microsoft YaHei" w:cs="Microsoft YaHei"/>
          <w:sz w:val="43"/>
          <w:szCs w:val="43"/>
          <w:spacing w:val="14"/>
        </w:rPr>
        <w:t>师生篆刻大赛方案</w:t>
      </w:r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pStyle w:val="BodyText"/>
        <w:ind w:left="19" w:firstLine="651"/>
        <w:spacing w:before="101" w:line="333" w:lineRule="auto"/>
        <w:jc w:val="both"/>
        <w:rPr/>
      </w:pPr>
      <w:r>
        <w:rPr>
          <w:spacing w:val="2"/>
        </w:rPr>
        <w:t>第七届中华经典诵写讲大赛</w:t>
      </w:r>
      <w:r>
        <w:rPr>
          <w:rFonts w:ascii="Times New Roman" w:hAnsi="Times New Roman" w:eastAsia="Times New Roman" w:cs="Times New Roman"/>
          <w:spacing w:val="2"/>
        </w:rPr>
        <w:t>“</w:t>
      </w:r>
      <w:r>
        <w:rPr>
          <w:spacing w:val="2"/>
        </w:rPr>
        <w:t>印记中国</w:t>
      </w:r>
      <w:r>
        <w:rPr>
          <w:rFonts w:ascii="Times New Roman" w:hAnsi="Times New Roman" w:eastAsia="Times New Roman" w:cs="Times New Roman"/>
          <w:spacing w:val="2"/>
        </w:rPr>
        <w:t>”</w:t>
      </w:r>
      <w:r>
        <w:rPr>
          <w:spacing w:val="2"/>
        </w:rPr>
        <w:t>师生</w:t>
      </w:r>
      <w:r>
        <w:rPr>
          <w:spacing w:val="1"/>
        </w:rPr>
        <w:t>篆刻大赛（</w:t>
      </w:r>
      <w:r>
        <w:rPr>
          <w:spacing w:val="-55"/>
        </w:rPr>
        <w:t xml:space="preserve"> </w:t>
      </w:r>
      <w:r>
        <w:rPr>
          <w:spacing w:val="1"/>
        </w:rPr>
        <w:t>以下</w:t>
      </w:r>
      <w:r>
        <w:rPr/>
        <w:t xml:space="preserve"> </w:t>
      </w:r>
      <w:r>
        <w:rPr>
          <w:spacing w:val="7"/>
        </w:rPr>
        <w:t>简称篆刻大赛）由河北大学、北京歌华文化中心有限</w:t>
      </w:r>
      <w:r>
        <w:rPr>
          <w:spacing w:val="6"/>
        </w:rPr>
        <w:t>公司承办。</w:t>
      </w:r>
      <w:r>
        <w:rPr/>
        <w:t xml:space="preserve"> </w:t>
      </w:r>
      <w:r>
        <w:rPr>
          <w:spacing w:val="-6"/>
        </w:rPr>
        <w:t>方案如下。</w:t>
      </w:r>
    </w:p>
    <w:p>
      <w:pPr>
        <w:ind w:left="660"/>
        <w:spacing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一、参赛对象与组别</w:t>
      </w:r>
    </w:p>
    <w:p>
      <w:pPr>
        <w:pStyle w:val="BodyText"/>
        <w:ind w:left="28" w:right="41" w:firstLine="633"/>
        <w:spacing w:before="181" w:line="333" w:lineRule="auto"/>
        <w:jc w:val="both"/>
        <w:rPr/>
      </w:pPr>
      <w:r>
        <w:rPr>
          <w:spacing w:val="4"/>
        </w:rPr>
        <w:t>参赛对象为全国大中小学校在校学生和在职教师。设手工篆</w:t>
      </w:r>
      <w:r>
        <w:rPr>
          <w:spacing w:val="18"/>
        </w:rPr>
        <w:t xml:space="preserve"> </w:t>
      </w:r>
      <w:r>
        <w:rPr>
          <w:spacing w:val="5"/>
        </w:rPr>
        <w:t>刻、机器篆刻两个类别。每类分为小学生组、中学生组（含</w:t>
      </w:r>
      <w:r>
        <w:rPr>
          <w:spacing w:val="4"/>
        </w:rPr>
        <w:t>中职</w:t>
      </w:r>
      <w:r>
        <w:rPr/>
        <w:t xml:space="preserve"> </w:t>
      </w:r>
      <w:r>
        <w:rPr>
          <w:spacing w:val="-6"/>
        </w:rPr>
        <w:t>学生）、大学生组（含高职学生、研究生、留学生）、教师组（含</w:t>
      </w:r>
      <w:r>
        <w:rPr>
          <w:spacing w:val="5"/>
        </w:rPr>
        <w:t xml:space="preserve"> </w:t>
      </w:r>
      <w:r>
        <w:rPr>
          <w:spacing w:val="4"/>
        </w:rPr>
        <w:t>幼儿园在职教师</w:t>
      </w:r>
      <w:r>
        <w:rPr>
          <w:spacing w:val="-83"/>
          <w:w w:val="95"/>
        </w:rPr>
        <w:t>），</w:t>
      </w:r>
      <w:r>
        <w:rPr>
          <w:spacing w:val="4"/>
        </w:rPr>
        <w:t>共</w:t>
      </w:r>
      <w:r>
        <w:rPr>
          <w:spacing w:val="-20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8 </w:t>
      </w:r>
      <w:r>
        <w:rPr>
          <w:spacing w:val="4"/>
        </w:rPr>
        <w:t>个组别。</w:t>
      </w:r>
    </w:p>
    <w:p>
      <w:pPr>
        <w:ind w:left="660"/>
        <w:spacing w:line="228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二、参赛要求</w:t>
      </w:r>
    </w:p>
    <w:p>
      <w:pPr>
        <w:ind w:left="633"/>
        <w:spacing w:before="177" w:line="196" w:lineRule="auto"/>
        <w:outlineLvl w:val="2"/>
        <w:rPr>
          <w:rFonts w:ascii="Microsoft YaHei" w:hAnsi="Microsoft YaHei" w:eastAsia="Microsoft YaHei" w:cs="Microsoft YaHei"/>
          <w:sz w:val="31"/>
          <w:szCs w:val="31"/>
        </w:rPr>
      </w:pPr>
      <w:r>
        <w:rPr>
          <w:rFonts w:ascii="Microsoft YaHei" w:hAnsi="Microsoft YaHei" w:eastAsia="Microsoft YaHei" w:cs="Microsoft YaHei"/>
          <w:sz w:val="31"/>
          <w:szCs w:val="31"/>
          <w:spacing w:val="9"/>
        </w:rPr>
        <w:t>（一）内容要求</w:t>
      </w:r>
    </w:p>
    <w:p>
      <w:pPr>
        <w:pStyle w:val="BodyText"/>
        <w:ind w:left="12" w:right="43" w:firstLine="644"/>
        <w:spacing w:before="130" w:line="332" w:lineRule="auto"/>
        <w:rPr/>
      </w:pPr>
      <w:r>
        <w:rPr>
          <w:spacing w:val="17"/>
        </w:rPr>
        <w:t>反映中华优秀文化、爱国情怀以及积极向上时代精神的词</w:t>
      </w:r>
      <w:r>
        <w:rPr>
          <w:spacing w:val="15"/>
        </w:rPr>
        <w:t xml:space="preserve"> </w:t>
      </w:r>
      <w:r>
        <w:rPr>
          <w:spacing w:val="6"/>
        </w:rPr>
        <w:t>语、警句、中华古今名人名言。内容应完整、准确。</w:t>
      </w:r>
    </w:p>
    <w:p>
      <w:pPr>
        <w:ind w:left="633"/>
        <w:spacing w:before="1" w:line="196" w:lineRule="auto"/>
        <w:rPr>
          <w:rFonts w:ascii="Microsoft YaHei" w:hAnsi="Microsoft YaHei" w:eastAsia="Microsoft YaHei" w:cs="Microsoft YaHei"/>
          <w:sz w:val="31"/>
          <w:szCs w:val="31"/>
        </w:rPr>
      </w:pPr>
      <w:r>
        <w:rPr>
          <w:rFonts w:ascii="Microsoft YaHei" w:hAnsi="Microsoft YaHei" w:eastAsia="Microsoft YaHei" w:cs="Microsoft YaHei"/>
          <w:sz w:val="31"/>
          <w:szCs w:val="31"/>
          <w:spacing w:val="9"/>
        </w:rPr>
        <w:t>（二）形式要求</w:t>
      </w:r>
    </w:p>
    <w:p>
      <w:pPr>
        <w:pStyle w:val="BodyText"/>
        <w:ind w:left="661"/>
        <w:spacing w:before="129" w:line="220" w:lineRule="auto"/>
        <w:rPr/>
      </w:pPr>
      <w:r>
        <w:rPr>
          <w:spacing w:val="1"/>
        </w:rPr>
        <w:t>参赛作品内容使用汉字，</w:t>
      </w:r>
      <w:r>
        <w:rPr>
          <w:spacing w:val="-78"/>
        </w:rPr>
        <w:t xml:space="preserve"> </w:t>
      </w:r>
      <w:r>
        <w:rPr>
          <w:spacing w:val="1"/>
        </w:rPr>
        <w:t>字体不限。</w:t>
      </w:r>
    </w:p>
    <w:p>
      <w:pPr>
        <w:pStyle w:val="BodyText"/>
        <w:ind w:left="9" w:right="45" w:firstLine="652"/>
        <w:spacing w:before="188" w:line="333" w:lineRule="auto"/>
        <w:rPr/>
      </w:pPr>
      <w:r>
        <w:rPr>
          <w:spacing w:val="5"/>
        </w:rPr>
        <w:t>参赛作品材质提倡使用除传统石材以外的各</w:t>
      </w:r>
      <w:r>
        <w:rPr>
          <w:spacing w:val="4"/>
        </w:rPr>
        <w:t>种新型材料，机</w:t>
      </w:r>
      <w:r>
        <w:rPr/>
        <w:t xml:space="preserve"> </w:t>
      </w:r>
      <w:r>
        <w:rPr>
          <w:spacing w:val="7"/>
        </w:rPr>
        <w:t>器篆刻鼓励使用木头、陶瓷、金属等材料。</w:t>
      </w:r>
    </w:p>
    <w:p>
      <w:pPr>
        <w:pStyle w:val="BodyText"/>
        <w:ind w:right="45"/>
        <w:spacing w:before="2" w:line="223" w:lineRule="auto"/>
        <w:jc w:val="right"/>
        <w:rPr/>
      </w:pPr>
      <w:r>
        <w:rPr>
          <w:spacing w:val="7"/>
        </w:rPr>
        <w:t>手工篆刻类：每人限报</w:t>
      </w:r>
      <w:r>
        <w:rPr>
          <w:spacing w:val="-37"/>
        </w:rPr>
        <w:t xml:space="preserve"> </w:t>
      </w:r>
      <w:r>
        <w:rPr>
          <w:rFonts w:ascii="Times New Roman" w:hAnsi="Times New Roman" w:eastAsia="Times New Roman" w:cs="Times New Roman"/>
          <w:spacing w:val="7"/>
        </w:rPr>
        <w:t>1 </w:t>
      </w:r>
      <w:r>
        <w:rPr>
          <w:spacing w:val="7"/>
        </w:rPr>
        <w:t>件印屏（粘贴印蜕</w:t>
      </w:r>
      <w:r>
        <w:rPr>
          <w:spacing w:val="-59"/>
        </w:rPr>
        <w:t xml:space="preserve"> </w:t>
      </w:r>
      <w:r>
        <w:rPr>
          <w:rFonts w:ascii="Times New Roman" w:hAnsi="Times New Roman" w:eastAsia="Times New Roman" w:cs="Times New Roman"/>
          <w:spacing w:val="7"/>
        </w:rPr>
        <w:t>6—8</w:t>
      </w:r>
      <w:r>
        <w:rPr>
          <w:rFonts w:ascii="Times New Roman" w:hAnsi="Times New Roman" w:eastAsia="Times New Roman" w:cs="Times New Roman"/>
          <w:spacing w:val="23"/>
        </w:rPr>
        <w:t xml:space="preserve"> </w:t>
      </w:r>
      <w:r>
        <w:rPr>
          <w:spacing w:val="7"/>
        </w:rPr>
        <w:t>方，需两</w:t>
      </w:r>
    </w:p>
    <w:p>
      <w:pPr>
        <w:spacing w:line="223" w:lineRule="auto"/>
        <w:sectPr>
          <w:footerReference w:type="default" r:id="rId23"/>
          <w:pgSz w:w="11906" w:h="16838"/>
          <w:pgMar w:top="400" w:right="1429" w:bottom="1132" w:left="1584" w:header="0" w:footer="879" w:gutter="0"/>
        </w:sectPr>
        <w:rPr/>
      </w:pPr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19" w:right="16" w:hanging="17"/>
        <w:spacing w:before="101" w:line="332" w:lineRule="auto"/>
        <w:rPr/>
      </w:pPr>
      <w:r>
        <w:rPr>
          <w:spacing w:val="-3"/>
        </w:rPr>
        <w:t>个以上边款，作者自行粘贴、题签）。</w:t>
      </w:r>
      <w:r>
        <w:rPr>
          <w:spacing w:val="-84"/>
        </w:rPr>
        <w:t xml:space="preserve"> </w:t>
      </w:r>
      <w:r>
        <w:rPr>
          <w:spacing w:val="-3"/>
        </w:rPr>
        <w:t>印屏尺寸</w:t>
      </w:r>
      <w:r>
        <w:rPr>
          <w:spacing w:val="-4"/>
        </w:rPr>
        <w:t>为</w:t>
      </w:r>
      <w:r>
        <w:rPr>
          <w:spacing w:val="-39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138cm×34cm</w:t>
      </w:r>
      <w:r>
        <w:rPr>
          <w:spacing w:val="-4"/>
        </w:rPr>
        <w:t>，</w:t>
      </w:r>
      <w:r>
        <w:rPr/>
        <w:t xml:space="preserve"> </w:t>
      </w:r>
      <w:r>
        <w:rPr>
          <w:spacing w:val="-5"/>
        </w:rPr>
        <w:t>竖式。</w:t>
      </w:r>
    </w:p>
    <w:p>
      <w:pPr>
        <w:pStyle w:val="BodyText"/>
        <w:ind w:left="7" w:right="18" w:firstLine="630"/>
        <w:spacing w:before="3" w:line="333" w:lineRule="auto"/>
        <w:jc w:val="both"/>
        <w:rPr/>
      </w:pPr>
      <w:r>
        <w:rPr>
          <w:spacing w:val="5"/>
        </w:rPr>
        <w:t>机器篆刻类：作者根据设计稿以机器的方式制作篆刻作品的</w:t>
      </w:r>
      <w:r>
        <w:rPr>
          <w:spacing w:val="1"/>
        </w:rPr>
        <w:t xml:space="preserve"> </w:t>
      </w:r>
      <w:r>
        <w:rPr>
          <w:spacing w:val="1"/>
        </w:rPr>
        <w:t>成品，并将钤印出的印蜕以印屏的形式呈现（粘贴印蜕</w:t>
      </w:r>
      <w:r>
        <w:rPr>
          <w:spacing w:val="-56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6—8</w:t>
      </w:r>
      <w:r>
        <w:rPr>
          <w:rFonts w:ascii="Times New Roman" w:hAnsi="Times New Roman" w:eastAsia="Times New Roman" w:cs="Times New Roman"/>
          <w:spacing w:val="20"/>
          <w:w w:val="101"/>
        </w:rPr>
        <w:t xml:space="preserve"> </w:t>
      </w:r>
      <w:r>
        <w:rPr>
          <w:spacing w:val="1"/>
        </w:rPr>
        <w:t>方，</w:t>
      </w:r>
      <w:r>
        <w:rPr/>
        <w:t xml:space="preserve"> </w:t>
      </w:r>
      <w:r>
        <w:rPr>
          <w:spacing w:val="34"/>
        </w:rPr>
        <w:t>需两个以上边款，</w:t>
      </w:r>
      <w:r>
        <w:rPr>
          <w:spacing w:val="-64"/>
        </w:rPr>
        <w:t xml:space="preserve"> </w:t>
      </w:r>
      <w:r>
        <w:rPr>
          <w:spacing w:val="34"/>
        </w:rPr>
        <w:t>作者自行粘贴</w:t>
      </w:r>
      <w:r>
        <w:rPr>
          <w:spacing w:val="-56"/>
        </w:rPr>
        <w:t xml:space="preserve"> </w:t>
      </w:r>
      <w:r>
        <w:rPr>
          <w:spacing w:val="34"/>
        </w:rPr>
        <w:t>、</w:t>
      </w:r>
      <w:r>
        <w:rPr>
          <w:spacing w:val="-67"/>
        </w:rPr>
        <w:t xml:space="preserve"> </w:t>
      </w:r>
      <w:r>
        <w:rPr>
          <w:spacing w:val="34"/>
        </w:rPr>
        <w:t>题签</w:t>
      </w:r>
      <w:r>
        <w:rPr>
          <w:spacing w:val="-56"/>
        </w:rPr>
        <w:t xml:space="preserve"> </w:t>
      </w:r>
      <w:r>
        <w:rPr>
          <w:spacing w:val="34"/>
        </w:rPr>
        <w:t>）。</w:t>
      </w:r>
      <w:r>
        <w:rPr>
          <w:spacing w:val="34"/>
        </w:rPr>
        <w:t xml:space="preserve"> </w:t>
      </w:r>
      <w:r>
        <w:rPr>
          <w:spacing w:val="34"/>
        </w:rPr>
        <w:t>印屏尺寸为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1"/>
        </w:rPr>
        <w:t>138</w:t>
      </w:r>
      <w:r>
        <w:rPr>
          <w:rFonts w:ascii="Times New Roman" w:hAnsi="Times New Roman" w:eastAsia="Times New Roman" w:cs="Times New Roman"/>
        </w:rPr>
        <w:t>cm</w:t>
      </w:r>
      <w:r>
        <w:rPr>
          <w:rFonts w:ascii="Times New Roman" w:hAnsi="Times New Roman" w:eastAsia="Times New Roman" w:cs="Times New Roman"/>
          <w:spacing w:val="1"/>
        </w:rPr>
        <w:t>×34</w:t>
      </w:r>
      <w:r>
        <w:rPr>
          <w:rFonts w:ascii="Times New Roman" w:hAnsi="Times New Roman" w:eastAsia="Times New Roman" w:cs="Times New Roman"/>
        </w:rPr>
        <w:t>cm</w:t>
      </w:r>
      <w:r>
        <w:rPr>
          <w:spacing w:val="1"/>
        </w:rPr>
        <w:t>，竖式。</w:t>
      </w:r>
    </w:p>
    <w:p>
      <w:pPr>
        <w:ind w:left="619"/>
        <w:spacing w:line="196" w:lineRule="auto"/>
        <w:rPr>
          <w:rFonts w:ascii="Microsoft YaHei" w:hAnsi="Microsoft YaHei" w:eastAsia="Microsoft YaHei" w:cs="Microsoft YaHei"/>
          <w:sz w:val="31"/>
          <w:szCs w:val="31"/>
        </w:rPr>
      </w:pPr>
      <w:r>
        <w:rPr>
          <w:rFonts w:ascii="Microsoft YaHei" w:hAnsi="Microsoft YaHei" w:eastAsia="Microsoft YaHei" w:cs="Microsoft YaHei"/>
          <w:sz w:val="31"/>
          <w:szCs w:val="31"/>
          <w:spacing w:val="9"/>
        </w:rPr>
        <w:t>（三）提交要求</w:t>
      </w:r>
    </w:p>
    <w:p>
      <w:pPr>
        <w:pStyle w:val="BodyText"/>
        <w:ind w:left="13" w:right="102" w:firstLine="640"/>
        <w:spacing w:before="124" w:line="334" w:lineRule="auto"/>
        <w:rPr/>
      </w:pPr>
      <w:r>
        <w:rPr>
          <w:spacing w:val="4"/>
        </w:rPr>
        <w:t>手工篆刻类作品要求在大赛官网上传印屏照片，另附作品释</w:t>
      </w:r>
      <w:r>
        <w:rPr>
          <w:spacing w:val="11"/>
        </w:rPr>
        <w:t xml:space="preserve"> </w:t>
      </w:r>
      <w:r>
        <w:rPr>
          <w:spacing w:val="-20"/>
        </w:rPr>
        <w:t>文。</w:t>
      </w:r>
    </w:p>
    <w:p>
      <w:pPr>
        <w:pStyle w:val="BodyText"/>
        <w:ind w:left="16" w:right="102" w:firstLine="621"/>
        <w:spacing w:before="1" w:line="333" w:lineRule="auto"/>
        <w:rPr/>
      </w:pPr>
      <w:r>
        <w:rPr>
          <w:spacing w:val="5"/>
        </w:rPr>
        <w:t>机器篆刻类作品要求在大赛官网上传印屏照片、已完成印章</w:t>
      </w:r>
      <w:r>
        <w:rPr>
          <w:spacing w:val="1"/>
        </w:rPr>
        <w:t xml:space="preserve"> </w:t>
      </w:r>
      <w:r>
        <w:rPr>
          <w:spacing w:val="6"/>
        </w:rPr>
        <w:t>实物照片，另附作品释文。</w:t>
      </w:r>
    </w:p>
    <w:p>
      <w:pPr>
        <w:pStyle w:val="BodyText"/>
        <w:ind w:left="5" w:right="10" w:firstLine="659"/>
        <w:spacing w:before="2" w:line="333" w:lineRule="auto"/>
        <w:rPr/>
      </w:pPr>
      <w:r>
        <w:rPr>
          <w:spacing w:val="-2"/>
        </w:rPr>
        <w:t>照片格式为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JPG </w:t>
      </w:r>
      <w:r>
        <w:rPr>
          <w:spacing w:val="-2"/>
        </w:rPr>
        <w:t>或</w:t>
      </w:r>
      <w:r>
        <w:rPr>
          <w:spacing w:val="-67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JPEG</w:t>
      </w:r>
      <w:r>
        <w:rPr>
          <w:rFonts w:ascii="Times New Roman" w:hAnsi="Times New Roman" w:eastAsia="Times New Roman" w:cs="Times New Roman"/>
          <w:spacing w:val="-31"/>
        </w:rPr>
        <w:t xml:space="preserve"> </w:t>
      </w:r>
      <w:r>
        <w:rPr>
          <w:spacing w:val="-2"/>
        </w:rPr>
        <w:t>，大小为</w:t>
      </w:r>
      <w:r>
        <w:rPr>
          <w:spacing w:val="-38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1—5M</w:t>
      </w:r>
      <w:r>
        <w:rPr>
          <w:rFonts w:ascii="Times New Roman" w:hAnsi="Times New Roman" w:eastAsia="Times New Roman" w:cs="Times New Roman"/>
          <w:spacing w:val="-32"/>
        </w:rPr>
        <w:t xml:space="preserve"> </w:t>
      </w:r>
      <w:r>
        <w:rPr>
          <w:spacing w:val="-2"/>
        </w:rPr>
        <w:t>，不超过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5</w:t>
      </w:r>
      <w:r>
        <w:rPr>
          <w:rFonts w:ascii="Times New Roman" w:hAnsi="Times New Roman" w:eastAsia="Times New Roman" w:cs="Times New Roman"/>
          <w:spacing w:val="35"/>
          <w:w w:val="101"/>
        </w:rPr>
        <w:t xml:space="preserve"> </w:t>
      </w:r>
      <w:r>
        <w:rPr>
          <w:spacing w:val="-2"/>
        </w:rPr>
        <w:t>张，白</w:t>
      </w:r>
      <w:r>
        <w:rPr/>
        <w:t xml:space="preserve"> </w:t>
      </w:r>
      <w:r>
        <w:rPr>
          <w:spacing w:val="-3"/>
        </w:rPr>
        <w:t>色背景、无杂物，须有印面，要求能体现作品整体、局部等效果。</w:t>
      </w:r>
    </w:p>
    <w:p>
      <w:pPr>
        <w:ind w:left="619"/>
        <w:spacing w:before="1" w:line="196" w:lineRule="auto"/>
        <w:rPr>
          <w:rFonts w:ascii="Microsoft YaHei" w:hAnsi="Microsoft YaHei" w:eastAsia="Microsoft YaHei" w:cs="Microsoft YaHei"/>
          <w:sz w:val="31"/>
          <w:szCs w:val="31"/>
        </w:rPr>
      </w:pPr>
      <w:r>
        <w:rPr>
          <w:rFonts w:ascii="Microsoft YaHei" w:hAnsi="Microsoft YaHei" w:eastAsia="Microsoft YaHei" w:cs="Microsoft YaHei"/>
          <w:sz w:val="31"/>
          <w:szCs w:val="31"/>
          <w:spacing w:val="9"/>
        </w:rPr>
        <w:t>（四）其他要求</w:t>
      </w:r>
    </w:p>
    <w:p>
      <w:pPr>
        <w:pStyle w:val="BodyText"/>
        <w:ind w:right="100" w:firstLine="647"/>
        <w:spacing w:before="123" w:line="334" w:lineRule="auto"/>
        <w:jc w:val="both"/>
        <w:rPr/>
      </w:pPr>
      <w:r>
        <w:rPr>
          <w:spacing w:val="5"/>
        </w:rPr>
        <w:t>参赛作品应为参赛者独立创作。参赛者应使用规</w:t>
      </w:r>
      <w:r>
        <w:rPr>
          <w:spacing w:val="4"/>
        </w:rPr>
        <w:t>范汉字准确</w:t>
      </w:r>
      <w:r>
        <w:rPr/>
        <w:t xml:space="preserve"> </w:t>
      </w:r>
      <w:r>
        <w:rPr>
          <w:spacing w:val="5"/>
        </w:rPr>
        <w:t>填写姓名、作品名称、所在单位或学校等信息。作品进入评审阶</w:t>
      </w:r>
      <w:r>
        <w:rPr>
          <w:spacing w:val="12"/>
        </w:rPr>
        <w:t xml:space="preserve"> </w:t>
      </w:r>
      <w:r>
        <w:rPr>
          <w:spacing w:val="4"/>
        </w:rPr>
        <w:t>段后，相关信息不得更改。每人限报</w:t>
      </w:r>
      <w:r>
        <w:rPr>
          <w:spacing w:val="-38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1 </w:t>
      </w:r>
      <w:r>
        <w:rPr>
          <w:spacing w:val="4"/>
        </w:rPr>
        <w:t>名指导教师</w:t>
      </w:r>
      <w:r>
        <w:rPr>
          <w:spacing w:val="3"/>
        </w:rPr>
        <w:t>，教师组参赛</w:t>
      </w:r>
      <w:r>
        <w:rPr/>
        <w:t xml:space="preserve"> </w:t>
      </w:r>
      <w:r>
        <w:rPr>
          <w:spacing w:val="7"/>
        </w:rPr>
        <w:t>者不填写指导教师。</w:t>
      </w:r>
    </w:p>
    <w:p>
      <w:pPr>
        <w:ind w:left="647"/>
        <w:spacing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6"/>
        </w:rPr>
        <w:t>三、赛程安排</w:t>
      </w:r>
    </w:p>
    <w:p>
      <w:pPr>
        <w:ind w:left="619"/>
        <w:spacing w:before="178" w:line="196" w:lineRule="auto"/>
        <w:outlineLvl w:val="2"/>
        <w:rPr>
          <w:rFonts w:ascii="Microsoft YaHei" w:hAnsi="Microsoft YaHei" w:eastAsia="Microsoft YaHei" w:cs="Microsoft YaHei"/>
          <w:sz w:val="31"/>
          <w:szCs w:val="31"/>
        </w:rPr>
      </w:pPr>
      <w:r>
        <w:rPr>
          <w:rFonts w:ascii="Microsoft YaHei" w:hAnsi="Microsoft YaHei" w:eastAsia="Microsoft YaHei" w:cs="Microsoft YaHei"/>
          <w:sz w:val="31"/>
          <w:szCs w:val="31"/>
        </w:rPr>
        <w:t>（一）初赛：</w:t>
      </w:r>
      <w:r>
        <w:rPr>
          <w:rFonts w:ascii="Microsoft YaHei" w:hAnsi="Microsoft YaHei" w:eastAsia="Microsoft YaHei" w:cs="Microsoft YaHei"/>
          <w:sz w:val="31"/>
          <w:szCs w:val="31"/>
          <w:spacing w:val="-5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2025 </w:t>
      </w:r>
      <w:r>
        <w:rPr>
          <w:rFonts w:ascii="Microsoft YaHei" w:hAnsi="Microsoft YaHei" w:eastAsia="Microsoft YaHei" w:cs="Microsoft YaHei"/>
          <w:sz w:val="31"/>
          <w:szCs w:val="31"/>
        </w:rPr>
        <w:t>年 </w:t>
      </w:r>
      <w:r>
        <w:rPr>
          <w:rFonts w:ascii="Times New Roman" w:hAnsi="Times New Roman" w:eastAsia="Times New Roman" w:cs="Times New Roman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42"/>
        </w:rPr>
        <w:t xml:space="preserve"> </w:t>
      </w:r>
      <w:r>
        <w:rPr>
          <w:rFonts w:ascii="Microsoft YaHei" w:hAnsi="Microsoft YaHei" w:eastAsia="Microsoft YaHei" w:cs="Microsoft YaHei"/>
          <w:sz w:val="31"/>
          <w:szCs w:val="31"/>
        </w:rPr>
        <w:t>月 </w:t>
      </w:r>
      <w:r>
        <w:rPr>
          <w:rFonts w:ascii="Times New Roman" w:hAnsi="Times New Roman" w:eastAsia="Times New Roman" w:cs="Times New Roman"/>
          <w:sz w:val="31"/>
          <w:szCs w:val="31"/>
        </w:rPr>
        <w:t>31  </w:t>
      </w:r>
      <w:r>
        <w:rPr>
          <w:rFonts w:ascii="Microsoft YaHei" w:hAnsi="Microsoft YaHei" w:eastAsia="Microsoft YaHei" w:cs="Microsoft YaHei"/>
          <w:sz w:val="31"/>
          <w:szCs w:val="31"/>
        </w:rPr>
        <w:t>日前</w:t>
      </w:r>
    </w:p>
    <w:p>
      <w:pPr>
        <w:pStyle w:val="BodyText"/>
        <w:ind w:left="7" w:firstLine="639"/>
        <w:spacing w:before="124" w:line="335" w:lineRule="auto"/>
        <w:rPr/>
      </w:pPr>
      <w:r>
        <w:rPr>
          <w:spacing w:val="-3"/>
        </w:rPr>
        <w:t>北京、天津、山西、辽宁、上海、浙江、广东、重庆</w:t>
      </w:r>
      <w:r>
        <w:rPr>
          <w:spacing w:val="-4"/>
        </w:rPr>
        <w:t>、四川、</w:t>
      </w:r>
      <w:r>
        <w:rPr/>
        <w:t xml:space="preserve"> </w:t>
      </w:r>
      <w:r>
        <w:rPr>
          <w:spacing w:val="9"/>
        </w:rPr>
        <w:t>贵州、陕西、甘肃等</w:t>
      </w:r>
      <w:r>
        <w:rPr>
          <w:spacing w:val="-35"/>
        </w:rPr>
        <w:t xml:space="preserve"> </w:t>
      </w:r>
      <w:r>
        <w:rPr>
          <w:rFonts w:ascii="Times New Roman" w:hAnsi="Times New Roman" w:eastAsia="Times New Roman" w:cs="Times New Roman"/>
          <w:spacing w:val="9"/>
        </w:rPr>
        <w:t>12 </w:t>
      </w:r>
      <w:r>
        <w:rPr>
          <w:spacing w:val="9"/>
        </w:rPr>
        <w:t>个省（区、市）举办省级初赛，参</w:t>
      </w:r>
      <w:r>
        <w:rPr>
          <w:spacing w:val="8"/>
        </w:rPr>
        <w:t>赛者</w:t>
      </w:r>
    </w:p>
    <w:p>
      <w:pPr>
        <w:spacing w:line="335" w:lineRule="auto"/>
        <w:sectPr>
          <w:footerReference w:type="default" r:id="rId24"/>
          <w:pgSz w:w="11906" w:h="16838"/>
          <w:pgMar w:top="400" w:right="1373" w:bottom="1132" w:left="1598" w:header="0" w:footer="879" w:gutter="0"/>
        </w:sectPr>
        <w:rPr/>
      </w:pPr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17" w:right="99" w:hanging="2"/>
        <w:spacing w:before="100" w:line="333" w:lineRule="auto"/>
        <w:jc w:val="both"/>
        <w:rPr/>
      </w:pPr>
      <w:r>
        <w:rPr>
          <w:spacing w:val="5"/>
        </w:rPr>
        <w:t>按各省级部门通知要求完成知识测评，每人可多次测评，系统确</w:t>
      </w:r>
      <w:r>
        <w:rPr>
          <w:spacing w:val="11"/>
        </w:rPr>
        <w:t xml:space="preserve"> </w:t>
      </w:r>
      <w:r>
        <w:rPr>
          <w:spacing w:val="7"/>
        </w:rPr>
        <w:t>定最高分为最终成绩（测评成绩不计入复赛</w:t>
      </w:r>
      <w:r>
        <w:rPr>
          <w:spacing w:val="-63"/>
        </w:rPr>
        <w:t>），</w:t>
      </w:r>
      <w:r>
        <w:rPr>
          <w:rFonts w:ascii="Times New Roman" w:hAnsi="Times New Roman" w:eastAsia="Times New Roman" w:cs="Times New Roman"/>
          <w:spacing w:val="7"/>
        </w:rPr>
        <w:t>60 </w:t>
      </w:r>
      <w:r>
        <w:rPr>
          <w:spacing w:val="7"/>
        </w:rPr>
        <w:t>分以上为测评</w:t>
      </w:r>
      <w:r>
        <w:rPr>
          <w:spacing w:val="1"/>
        </w:rPr>
        <w:t xml:space="preserve"> </w:t>
      </w:r>
      <w:r>
        <w:rPr>
          <w:spacing w:val="6"/>
        </w:rPr>
        <w:t>合格，测评合格方可按赛区要求提交作品。</w:t>
      </w:r>
    </w:p>
    <w:p>
      <w:pPr>
        <w:pStyle w:val="BodyText"/>
        <w:ind w:left="18" w:right="99" w:firstLine="643"/>
        <w:spacing w:before="2" w:line="333" w:lineRule="auto"/>
        <w:jc w:val="both"/>
        <w:rPr/>
      </w:pPr>
      <w:r>
        <w:rPr>
          <w:spacing w:val="10"/>
        </w:rPr>
        <w:t>不举办省级赛事的省（区、市</w:t>
      </w:r>
      <w:r>
        <w:rPr>
          <w:spacing w:val="-58"/>
        </w:rPr>
        <w:t>），</w:t>
      </w:r>
      <w:r>
        <w:rPr>
          <w:spacing w:val="10"/>
        </w:rPr>
        <w:t>参赛者登录大赛官网，按</w:t>
      </w:r>
      <w:r>
        <w:rPr>
          <w:spacing w:val="1"/>
        </w:rPr>
        <w:t xml:space="preserve"> </w:t>
      </w:r>
      <w:r>
        <w:rPr>
          <w:spacing w:val="5"/>
        </w:rPr>
        <w:t>照参赛指引完成报名并参加知识测评。每人可多次测评，系统确</w:t>
      </w:r>
      <w:r>
        <w:rPr>
          <w:spacing w:val="8"/>
        </w:rPr>
        <w:t xml:space="preserve"> </w:t>
      </w:r>
      <w:r>
        <w:rPr>
          <w:spacing w:val="7"/>
        </w:rPr>
        <w:t>定最高分为最终成绩（测评成绩不计入复赛</w:t>
      </w:r>
      <w:r>
        <w:rPr>
          <w:spacing w:val="-63"/>
        </w:rPr>
        <w:t>），</w:t>
      </w:r>
      <w:r>
        <w:rPr>
          <w:rFonts w:ascii="Times New Roman" w:hAnsi="Times New Roman" w:eastAsia="Times New Roman" w:cs="Times New Roman"/>
          <w:spacing w:val="7"/>
        </w:rPr>
        <w:t>60 </w:t>
      </w:r>
      <w:r>
        <w:rPr>
          <w:spacing w:val="7"/>
        </w:rPr>
        <w:t>分以上为测评</w:t>
      </w:r>
      <w:r>
        <w:rPr>
          <w:spacing w:val="1"/>
        </w:rPr>
        <w:t xml:space="preserve"> </w:t>
      </w:r>
      <w:r>
        <w:rPr>
          <w:spacing w:val="11"/>
        </w:rPr>
        <w:t>合格，测评合格方可提交参赛作品，作品提交时间截</w:t>
      </w:r>
      <w:r>
        <w:rPr>
          <w:spacing w:val="10"/>
        </w:rPr>
        <w:t>至</w:t>
      </w:r>
      <w:r>
        <w:rPr>
          <w:spacing w:val="-59"/>
        </w:rPr>
        <w:t xml:space="preserve"> </w:t>
      </w:r>
      <w:r>
        <w:rPr>
          <w:rFonts w:ascii="Times New Roman" w:hAnsi="Times New Roman" w:eastAsia="Times New Roman" w:cs="Times New Roman"/>
          <w:spacing w:val="10"/>
        </w:rPr>
        <w:t>5</w:t>
      </w:r>
      <w:r>
        <w:rPr>
          <w:rFonts w:ascii="Times New Roman" w:hAnsi="Times New Roman" w:eastAsia="Times New Roman" w:cs="Times New Roman"/>
          <w:spacing w:val="38"/>
          <w:w w:val="101"/>
        </w:rPr>
        <w:t xml:space="preserve"> </w:t>
      </w:r>
      <w:r>
        <w:rPr>
          <w:spacing w:val="10"/>
        </w:rPr>
        <w:t>月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10"/>
        </w:rPr>
        <w:t>31</w:t>
      </w:r>
      <w:r>
        <w:rPr>
          <w:rFonts w:ascii="Times New Roman" w:hAnsi="Times New Roman" w:eastAsia="Times New Roman" w:cs="Times New Roman"/>
        </w:rPr>
        <w:t xml:space="preserve"> </w:t>
      </w:r>
      <w:r>
        <w:rPr/>
        <w:t>日</w:t>
      </w:r>
      <w:r>
        <w:rPr>
          <w:spacing w:val="-61"/>
        </w:rPr>
        <w:t xml:space="preserve"> </w:t>
      </w:r>
      <w:r>
        <w:rPr>
          <w:rFonts w:ascii="Times New Roman" w:hAnsi="Times New Roman" w:eastAsia="Times New Roman" w:cs="Times New Roman"/>
        </w:rPr>
        <w:t>24:00</w:t>
      </w:r>
      <w:r>
        <w:rPr/>
        <w:t>。</w:t>
      </w:r>
    </w:p>
    <w:p>
      <w:pPr>
        <w:ind w:left="633"/>
        <w:spacing w:line="196" w:lineRule="auto"/>
        <w:outlineLvl w:val="2"/>
        <w:rPr>
          <w:rFonts w:ascii="Microsoft YaHei" w:hAnsi="Microsoft YaHei" w:eastAsia="Microsoft YaHei" w:cs="Microsoft YaHei"/>
          <w:sz w:val="31"/>
          <w:szCs w:val="31"/>
        </w:rPr>
      </w:pP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（二）复赛：</w:t>
      </w:r>
      <w:r>
        <w:rPr>
          <w:rFonts w:ascii="Microsoft YaHei" w:hAnsi="Microsoft YaHei" w:eastAsia="Microsoft YaHei" w:cs="Microsoft YaHei"/>
          <w:sz w:val="31"/>
          <w:szCs w:val="31"/>
          <w:spacing w:val="-62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2025 </w:t>
      </w: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年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42"/>
        </w:rPr>
        <w:t xml:space="preserve"> </w:t>
      </w: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月</w:t>
      </w:r>
      <w:r>
        <w:rPr>
          <w:rFonts w:ascii="Microsoft YaHei" w:hAnsi="Microsoft YaHei" w:eastAsia="Microsoft YaHei" w:cs="Microsoft YaHei"/>
          <w:sz w:val="31"/>
          <w:szCs w:val="31"/>
          <w:spacing w:val="25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15  </w:t>
      </w: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日前</w:t>
      </w:r>
    </w:p>
    <w:p>
      <w:pPr>
        <w:pStyle w:val="BodyText"/>
        <w:ind w:left="8" w:firstLine="652"/>
        <w:spacing w:before="134" w:line="333" w:lineRule="auto"/>
        <w:jc w:val="both"/>
        <w:rPr/>
      </w:pPr>
      <w:r>
        <w:rPr>
          <w:spacing w:val="-3"/>
        </w:rPr>
        <w:t>北京、天津、山西、辽宁、上海、浙江、广东、重庆</w:t>
      </w:r>
      <w:r>
        <w:rPr>
          <w:spacing w:val="-4"/>
        </w:rPr>
        <w:t>、四川、</w:t>
      </w:r>
      <w:r>
        <w:rPr/>
        <w:t xml:space="preserve"> </w:t>
      </w:r>
      <w:r>
        <w:rPr>
          <w:spacing w:val="9"/>
        </w:rPr>
        <w:t>贵州、陕西、甘肃等</w:t>
      </w:r>
      <w:r>
        <w:rPr>
          <w:spacing w:val="-24"/>
        </w:rPr>
        <w:t xml:space="preserve"> </w:t>
      </w:r>
      <w:r>
        <w:rPr>
          <w:rFonts w:ascii="Times New Roman" w:hAnsi="Times New Roman" w:eastAsia="Times New Roman" w:cs="Times New Roman"/>
          <w:spacing w:val="9"/>
        </w:rPr>
        <w:t>12 </w:t>
      </w:r>
      <w:r>
        <w:rPr>
          <w:spacing w:val="9"/>
        </w:rPr>
        <w:t>个省（区、市）举办省级复赛。若参赛</w:t>
      </w:r>
      <w:r>
        <w:rPr/>
        <w:t xml:space="preserve"> </w:t>
      </w:r>
      <w:r>
        <w:rPr>
          <w:spacing w:val="10"/>
        </w:rPr>
        <w:t>作品数量不超过</w:t>
      </w:r>
      <w:r>
        <w:rPr>
          <w:spacing w:val="-63"/>
        </w:rPr>
        <w:t xml:space="preserve"> </w:t>
      </w:r>
      <w:r>
        <w:rPr>
          <w:rFonts w:ascii="Times New Roman" w:hAnsi="Times New Roman" w:eastAsia="Times New Roman" w:cs="Times New Roman"/>
          <w:spacing w:val="10"/>
        </w:rPr>
        <w:t>2000 </w:t>
      </w:r>
      <w:r>
        <w:rPr>
          <w:spacing w:val="10"/>
        </w:rPr>
        <w:t>件，每组推荐不超过本赛区该组参赛作品</w:t>
      </w:r>
      <w:r>
        <w:rPr/>
        <w:t xml:space="preserve"> </w:t>
      </w:r>
      <w:r>
        <w:rPr>
          <w:spacing w:val="1"/>
        </w:rPr>
        <w:t>的</w:t>
      </w:r>
      <w:r>
        <w:rPr>
          <w:spacing w:val="-19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10%</w:t>
      </w:r>
      <w:r>
        <w:rPr>
          <w:spacing w:val="1"/>
        </w:rPr>
        <w:t>，且每赛区推荐总数不超过</w:t>
      </w:r>
      <w:r>
        <w:rPr>
          <w:spacing w:val="-35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150 </w:t>
      </w:r>
      <w:r>
        <w:rPr>
          <w:spacing w:val="1"/>
        </w:rPr>
        <w:t>件。若参赛作品数量超过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6"/>
        </w:rPr>
        <w:t>2000 </w:t>
      </w:r>
      <w:r>
        <w:rPr>
          <w:spacing w:val="6"/>
        </w:rPr>
        <w:t>件，每增加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 w:cs="Times New Roman"/>
          <w:spacing w:val="6"/>
        </w:rPr>
        <w:t>500 </w:t>
      </w:r>
      <w:r>
        <w:rPr>
          <w:spacing w:val="6"/>
        </w:rPr>
        <w:t>件参赛作品，推荐作品总数可相应增加</w:t>
      </w:r>
      <w:r>
        <w:rPr>
          <w:spacing w:val="-35"/>
        </w:rPr>
        <w:t xml:space="preserve"> </w:t>
      </w:r>
      <w:r>
        <w:rPr>
          <w:rFonts w:ascii="Times New Roman" w:hAnsi="Times New Roman" w:eastAsia="Times New Roman" w:cs="Times New Roman"/>
          <w:spacing w:val="6"/>
        </w:rPr>
        <w:t>10</w:t>
      </w:r>
      <w:r>
        <w:rPr>
          <w:rFonts w:ascii="Times New Roman" w:hAnsi="Times New Roman" w:eastAsia="Times New Roman" w:cs="Times New Roman"/>
        </w:rPr>
        <w:t xml:space="preserve">   </w:t>
      </w:r>
      <w:r>
        <w:rPr>
          <w:spacing w:val="-15"/>
        </w:rPr>
        <w:t>件。</w:t>
      </w:r>
    </w:p>
    <w:p>
      <w:pPr>
        <w:pStyle w:val="BodyText"/>
        <w:ind w:left="14" w:right="8" w:firstLine="650"/>
        <w:spacing w:before="5" w:line="332" w:lineRule="auto"/>
        <w:jc w:val="both"/>
        <w:rPr/>
      </w:pPr>
      <w:r>
        <w:rPr>
          <w:spacing w:val="17"/>
        </w:rPr>
        <w:t>省级部门组织推荐入围全国决赛的参赛者登录大赛官网填</w:t>
      </w:r>
      <w:r>
        <w:rPr>
          <w:spacing w:val="7"/>
        </w:rPr>
        <w:t xml:space="preserve"> </w:t>
      </w:r>
      <w:r>
        <w:rPr>
          <w:spacing w:val="4"/>
        </w:rPr>
        <w:t>写基本信息、上传作品图片，并于</w:t>
      </w:r>
      <w:r>
        <w:rPr>
          <w:spacing w:val="-56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7</w:t>
      </w:r>
      <w:r>
        <w:rPr>
          <w:rFonts w:ascii="Times New Roman" w:hAnsi="Times New Roman" w:eastAsia="Times New Roman" w:cs="Times New Roman"/>
          <w:spacing w:val="34"/>
          <w:w w:val="101"/>
        </w:rPr>
        <w:t xml:space="preserve"> </w:t>
      </w:r>
      <w:r>
        <w:rPr>
          <w:spacing w:val="4"/>
        </w:rPr>
        <w:t>月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10  </w:t>
      </w:r>
      <w:r>
        <w:rPr>
          <w:spacing w:val="4"/>
        </w:rPr>
        <w:t>日前确认推荐名单，</w:t>
      </w:r>
      <w:r>
        <w:rPr/>
        <w:t xml:space="preserve"> </w:t>
      </w:r>
      <w:r>
        <w:rPr>
          <w:spacing w:val="5"/>
        </w:rPr>
        <w:t>将《第七届中华经典诵写讲大赛作品汇总表》电子版及加盖公章</w:t>
      </w:r>
      <w:r>
        <w:rPr>
          <w:spacing w:val="9"/>
        </w:rPr>
        <w:t xml:space="preserve"> </w:t>
      </w:r>
      <w:r>
        <w:rPr>
          <w:spacing w:val="8"/>
        </w:rPr>
        <w:t>扫描版（</w:t>
      </w:r>
      <w:r>
        <w:rPr>
          <w:rFonts w:ascii="Times New Roman" w:hAnsi="Times New Roman" w:eastAsia="Times New Roman" w:cs="Times New Roman"/>
        </w:rPr>
        <w:t>PDF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spacing w:val="8"/>
        </w:rPr>
        <w:t>格式）发送至指定邮箱（</w:t>
      </w:r>
      <w:r>
        <w:rPr>
          <w:rFonts w:ascii="Times New Roman" w:hAnsi="Times New Roman" w:eastAsia="Times New Roman" w:cs="Times New Roman"/>
        </w:rPr>
        <w:t>jingdiansxj</w:t>
      </w:r>
      <w:r>
        <w:rPr>
          <w:rFonts w:ascii="Times New Roman" w:hAnsi="Times New Roman" w:eastAsia="Times New Roman" w:cs="Times New Roman"/>
          <w:spacing w:val="8"/>
        </w:rPr>
        <w:t>@</w:t>
      </w:r>
      <w:r>
        <w:rPr>
          <w:rFonts w:ascii="Times New Roman" w:hAnsi="Times New Roman" w:eastAsia="Times New Roman" w:cs="Times New Roman"/>
        </w:rPr>
        <w:t>ywcbs</w:t>
      </w:r>
      <w:r>
        <w:rPr>
          <w:rFonts w:ascii="Times New Roman" w:hAnsi="Times New Roman" w:eastAsia="Times New Roman" w:cs="Times New Roman"/>
          <w:spacing w:val="8"/>
        </w:rPr>
        <w:t>.</w:t>
      </w:r>
      <w:r>
        <w:rPr>
          <w:rFonts w:ascii="Times New Roman" w:hAnsi="Times New Roman" w:eastAsia="Times New Roman" w:cs="Times New Roman"/>
        </w:rPr>
        <w:t>com</w:t>
      </w:r>
      <w:r>
        <w:rPr>
          <w:rFonts w:ascii="Times New Roman" w:hAnsi="Times New Roman" w:eastAsia="Times New Roman" w:cs="Times New Roman"/>
          <w:spacing w:val="-30"/>
        </w:rPr>
        <w:t xml:space="preserve"> </w:t>
      </w:r>
      <w:r>
        <w:rPr>
          <w:spacing w:val="-73"/>
          <w:w w:val="83"/>
        </w:rPr>
        <w:t>），</w:t>
      </w:r>
      <w:r>
        <w:rPr/>
        <w:t xml:space="preserve"> </w:t>
      </w:r>
      <w:r>
        <w:rPr>
          <w:spacing w:val="10"/>
        </w:rPr>
        <w:t>邮件标题格式为</w:t>
      </w:r>
      <w:r>
        <w:rPr>
          <w:rFonts w:ascii="Times New Roman" w:hAnsi="Times New Roman" w:eastAsia="Times New Roman" w:cs="Times New Roman"/>
          <w:spacing w:val="10"/>
        </w:rPr>
        <w:t>“</w:t>
      </w:r>
      <w:r>
        <w:rPr>
          <w:spacing w:val="10"/>
        </w:rPr>
        <w:t>省份</w:t>
      </w:r>
      <w:r>
        <w:rPr>
          <w:rFonts w:ascii="Times New Roman" w:hAnsi="Times New Roman" w:eastAsia="Times New Roman" w:cs="Times New Roman"/>
          <w:spacing w:val="10"/>
        </w:rPr>
        <w:t>+</w:t>
      </w:r>
      <w:r>
        <w:rPr>
          <w:rFonts w:ascii="Times New Roman" w:hAnsi="Times New Roman" w:eastAsia="Times New Roman" w:cs="Times New Roman"/>
          <w:spacing w:val="-46"/>
        </w:rPr>
        <w:t xml:space="preserve"> </w:t>
      </w:r>
      <w:r>
        <w:rPr>
          <w:spacing w:val="10"/>
        </w:rPr>
        <w:t>第七届篆刻大赛汇总表</w:t>
      </w:r>
      <w:r>
        <w:rPr>
          <w:rFonts w:ascii="Times New Roman" w:hAnsi="Times New Roman" w:eastAsia="Times New Roman" w:cs="Times New Roman"/>
          <w:spacing w:val="10"/>
        </w:rPr>
        <w:t>”</w:t>
      </w:r>
      <w:r>
        <w:rPr>
          <w:spacing w:val="10"/>
        </w:rPr>
        <w:t>。赛区管理员使</w:t>
      </w:r>
      <w:r>
        <w:rPr/>
        <w:t xml:space="preserve"> </w:t>
      </w:r>
      <w:r>
        <w:rPr>
          <w:spacing w:val="1"/>
        </w:rPr>
        <w:t>用官网账号确认推荐作品。作品提交时间截至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</w:rPr>
        <w:t>7</w:t>
      </w:r>
      <w:r>
        <w:rPr>
          <w:rFonts w:ascii="Times New Roman" w:hAnsi="Times New Roman" w:eastAsia="Times New Roman" w:cs="Times New Roman"/>
          <w:spacing w:val="31"/>
        </w:rPr>
        <w:t xml:space="preserve"> </w:t>
      </w:r>
      <w:r>
        <w:rPr/>
        <w:t>月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</w:rPr>
        <w:t>15  </w:t>
      </w:r>
      <w:r>
        <w:rPr/>
        <w:t>日</w:t>
      </w:r>
      <w:r>
        <w:rPr>
          <w:spacing w:val="-68"/>
        </w:rPr>
        <w:t xml:space="preserve"> </w:t>
      </w:r>
      <w:r>
        <w:rPr>
          <w:rFonts w:ascii="Times New Roman" w:hAnsi="Times New Roman" w:eastAsia="Times New Roman" w:cs="Times New Roman"/>
        </w:rPr>
        <w:t>24:00</w:t>
      </w:r>
      <w:r>
        <w:rPr/>
        <w:t>。</w:t>
      </w:r>
    </w:p>
    <w:p>
      <w:pPr>
        <w:pStyle w:val="BodyText"/>
        <w:ind w:left="661"/>
        <w:spacing w:before="11" w:line="222" w:lineRule="auto"/>
        <w:rPr/>
      </w:pPr>
      <w:r>
        <w:rPr>
          <w:spacing w:val="11"/>
        </w:rPr>
        <w:t>不举办省级赛事的省（区、市</w:t>
      </w:r>
      <w:r>
        <w:rPr>
          <w:spacing w:val="-76"/>
        </w:rPr>
        <w:t>），</w:t>
      </w:r>
      <w:r>
        <w:rPr>
          <w:spacing w:val="11"/>
        </w:rPr>
        <w:t>分赛项执委会组织专家评</w:t>
      </w:r>
    </w:p>
    <w:p>
      <w:pPr>
        <w:spacing w:line="222" w:lineRule="auto"/>
        <w:sectPr>
          <w:footerReference w:type="default" r:id="rId25"/>
          <w:pgSz w:w="11906" w:h="16838"/>
          <w:pgMar w:top="400" w:right="1373" w:bottom="1132" w:left="1584" w:header="0" w:footer="879" w:gutter="0"/>
        </w:sectPr>
        <w:rPr/>
      </w:pPr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11" w:right="2" w:firstLine="13"/>
        <w:spacing w:before="100" w:line="332" w:lineRule="auto"/>
        <w:rPr/>
      </w:pPr>
      <w:r>
        <w:rPr>
          <w:spacing w:val="5"/>
        </w:rPr>
        <w:t>审，按参赛作品评审成绩确定入围决赛的参</w:t>
      </w:r>
      <w:r>
        <w:rPr>
          <w:spacing w:val="4"/>
        </w:rPr>
        <w:t>赛者，入围比例不超</w:t>
      </w:r>
      <w:r>
        <w:rPr/>
        <w:t xml:space="preserve"> </w:t>
      </w:r>
      <w:r>
        <w:rPr>
          <w:spacing w:val="1"/>
        </w:rPr>
        <w:t>过参赛作品的</w:t>
      </w:r>
      <w:r>
        <w:rPr>
          <w:spacing w:val="-24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10%</w:t>
      </w:r>
      <w:r>
        <w:rPr>
          <w:rFonts w:ascii="Times New Roman" w:hAnsi="Times New Roman" w:eastAsia="Times New Roman" w:cs="Times New Roman"/>
          <w:spacing w:val="-40"/>
        </w:rPr>
        <w:t xml:space="preserve"> </w:t>
      </w:r>
      <w:r>
        <w:rPr>
          <w:spacing w:val="1"/>
        </w:rPr>
        <w:t>。复赛成绩不计入决赛。</w:t>
      </w:r>
    </w:p>
    <w:p>
      <w:pPr>
        <w:ind w:left="622"/>
        <w:spacing w:line="196" w:lineRule="auto"/>
        <w:outlineLvl w:val="2"/>
        <w:rPr>
          <w:rFonts w:ascii="Microsoft YaHei" w:hAnsi="Microsoft YaHei" w:eastAsia="Microsoft YaHei" w:cs="Microsoft YaHei"/>
          <w:sz w:val="31"/>
          <w:szCs w:val="31"/>
        </w:rPr>
      </w:pP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（三）</w:t>
      </w:r>
      <w:r>
        <w:rPr>
          <w:rFonts w:ascii="Microsoft YaHei" w:hAnsi="Microsoft YaHei" w:eastAsia="Microsoft YaHei" w:cs="Microsoft YaHei"/>
          <w:sz w:val="31"/>
          <w:szCs w:val="31"/>
          <w:spacing w:val="-34"/>
        </w:rPr>
        <w:t xml:space="preserve"> </w:t>
      </w: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决赛：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2025 </w:t>
      </w: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年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42"/>
        </w:rPr>
        <w:t xml:space="preserve"> </w:t>
      </w: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月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30  </w:t>
      </w:r>
      <w:r>
        <w:rPr>
          <w:rFonts w:ascii="Microsoft YaHei" w:hAnsi="Microsoft YaHei" w:eastAsia="Microsoft YaHei" w:cs="Microsoft YaHei"/>
          <w:sz w:val="31"/>
          <w:szCs w:val="31"/>
          <w:spacing w:val="-2"/>
        </w:rPr>
        <w:t>日前</w:t>
      </w:r>
    </w:p>
    <w:p>
      <w:pPr>
        <w:pStyle w:val="BodyText"/>
        <w:ind w:right="4" w:firstLine="645"/>
        <w:spacing w:before="128" w:line="333" w:lineRule="auto"/>
        <w:jc w:val="both"/>
        <w:rPr/>
      </w:pPr>
      <w:r>
        <w:rPr>
          <w:spacing w:val="5"/>
        </w:rPr>
        <w:t>所有入围决赛的手工篆刻类参赛者，根据通知要求寄</w:t>
      </w:r>
      <w:r>
        <w:rPr>
          <w:spacing w:val="4"/>
        </w:rPr>
        <w:t>送印蜕</w:t>
      </w:r>
      <w:r>
        <w:rPr/>
        <w:t xml:space="preserve"> </w:t>
      </w:r>
      <w:r>
        <w:rPr>
          <w:spacing w:val="5"/>
        </w:rPr>
        <w:t>及印屏实物作品，参赛印屏不予退还。所有入围决赛的机器篆刻</w:t>
      </w:r>
      <w:r>
        <w:rPr>
          <w:spacing w:val="13"/>
        </w:rPr>
        <w:t xml:space="preserve"> </w:t>
      </w:r>
      <w:r>
        <w:rPr>
          <w:spacing w:val="5"/>
        </w:rPr>
        <w:t>类参赛者，可自行制作完成后寄送作品，也可联系承办单位协助</w:t>
      </w:r>
      <w:r>
        <w:rPr>
          <w:spacing w:val="13"/>
        </w:rPr>
        <w:t xml:space="preserve"> </w:t>
      </w:r>
      <w:r>
        <w:rPr>
          <w:spacing w:val="3"/>
        </w:rPr>
        <w:t>制作（具体要求另行通知）。所有实物作品须于</w:t>
      </w:r>
      <w:r>
        <w:rPr>
          <w:spacing w:val="-63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20</w:t>
      </w:r>
      <w:r>
        <w:rPr>
          <w:rFonts w:ascii="Times New Roman" w:hAnsi="Times New Roman" w:eastAsia="Times New Roman" w:cs="Times New Roman"/>
          <w:spacing w:val="2"/>
        </w:rPr>
        <w:t>25</w:t>
      </w:r>
      <w:r>
        <w:rPr>
          <w:rFonts w:ascii="Times New Roman" w:hAnsi="Times New Roman" w:eastAsia="Times New Roman" w:cs="Times New Roman"/>
          <w:spacing w:val="26"/>
        </w:rPr>
        <w:t xml:space="preserve"> </w:t>
      </w:r>
      <w:r>
        <w:rPr>
          <w:spacing w:val="2"/>
        </w:rPr>
        <w:t>年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8</w:t>
      </w:r>
      <w:r>
        <w:rPr>
          <w:rFonts w:ascii="Times New Roman" w:hAnsi="Times New Roman" w:eastAsia="Times New Roman" w:cs="Times New Roman"/>
          <w:spacing w:val="39"/>
          <w:w w:val="101"/>
        </w:rPr>
        <w:t xml:space="preserve"> </w:t>
      </w:r>
      <w:r>
        <w:rPr>
          <w:spacing w:val="2"/>
        </w:rPr>
        <w:t>月</w:t>
      </w:r>
      <w:r>
        <w:rPr>
          <w:spacing w:val="-34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15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pacing w:val="2"/>
        </w:rPr>
        <w:t>日前寄送到指定地点（具体地址另行通知）。</w:t>
      </w:r>
    </w:p>
    <w:p>
      <w:pPr>
        <w:pStyle w:val="BodyText"/>
        <w:ind w:left="7" w:right="5" w:firstLine="639"/>
        <w:spacing w:before="3" w:line="333" w:lineRule="auto"/>
        <w:rPr/>
      </w:pPr>
      <w:r>
        <w:rPr>
          <w:spacing w:val="5"/>
        </w:rPr>
        <w:t>分赛项执委会组织专家对印屏及实物进行评审，按</w:t>
      </w:r>
      <w:r>
        <w:rPr>
          <w:spacing w:val="4"/>
        </w:rPr>
        <w:t>评审成绩</w:t>
      </w:r>
      <w:r>
        <w:rPr/>
        <w:t xml:space="preserve"> </w:t>
      </w:r>
      <w:r>
        <w:rPr>
          <w:spacing w:val="7"/>
        </w:rPr>
        <w:t>排序确定获奖作品及等次。</w:t>
      </w:r>
    </w:p>
    <w:p>
      <w:pPr>
        <w:ind w:left="622"/>
        <w:spacing w:before="1" w:line="196" w:lineRule="auto"/>
        <w:rPr>
          <w:rFonts w:ascii="Microsoft YaHei" w:hAnsi="Microsoft YaHei" w:eastAsia="Microsoft YaHei" w:cs="Microsoft YaHei"/>
          <w:sz w:val="31"/>
          <w:szCs w:val="31"/>
        </w:rPr>
      </w:pP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（四）展示：</w:t>
      </w:r>
      <w:r>
        <w:rPr>
          <w:rFonts w:ascii="Microsoft YaHei" w:hAnsi="Microsoft YaHei" w:eastAsia="Microsoft YaHei" w:cs="Microsoft YaHei"/>
          <w:sz w:val="31"/>
          <w:szCs w:val="31"/>
          <w:spacing w:val="-53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2025 </w:t>
      </w: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年</w:t>
      </w:r>
      <w:r>
        <w:rPr>
          <w:rFonts w:ascii="Microsoft YaHei" w:hAnsi="Microsoft YaHei" w:eastAsia="Microsoft YaHei" w:cs="Microsoft YaHei"/>
          <w:sz w:val="31"/>
          <w:szCs w:val="31"/>
          <w:spacing w:val="2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10</w:t>
      </w:r>
      <w:r>
        <w:rPr>
          <w:rFonts w:ascii="Times New Roman" w:hAnsi="Times New Roman" w:eastAsia="Times New Roman" w:cs="Times New Roman"/>
          <w:sz w:val="31"/>
          <w:szCs w:val="31"/>
          <w:spacing w:val="41"/>
        </w:rPr>
        <w:t xml:space="preserve"> </w:t>
      </w: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月至</w:t>
      </w:r>
      <w:r>
        <w:rPr>
          <w:rFonts w:ascii="Microsoft YaHei" w:hAnsi="Microsoft YaHei" w:eastAsia="Microsoft YaHei" w:cs="Microsoft YaHei"/>
          <w:sz w:val="31"/>
          <w:szCs w:val="31"/>
          <w:spacing w:val="2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12</w:t>
      </w:r>
      <w:r>
        <w:rPr>
          <w:rFonts w:ascii="Times New Roman" w:hAnsi="Times New Roman" w:eastAsia="Times New Roman" w:cs="Times New Roman"/>
          <w:sz w:val="31"/>
          <w:szCs w:val="31"/>
          <w:spacing w:val="44"/>
        </w:rPr>
        <w:t xml:space="preserve"> </w:t>
      </w:r>
      <w:r>
        <w:rPr>
          <w:rFonts w:ascii="Microsoft YaHei" w:hAnsi="Microsoft YaHei" w:eastAsia="Microsoft YaHei" w:cs="Microsoft YaHei"/>
          <w:sz w:val="31"/>
          <w:szCs w:val="31"/>
          <w:spacing w:val="-1"/>
        </w:rPr>
        <w:t>月</w:t>
      </w:r>
    </w:p>
    <w:p>
      <w:pPr>
        <w:pStyle w:val="BodyText"/>
        <w:ind w:left="639"/>
        <w:spacing w:before="123" w:line="222" w:lineRule="auto"/>
        <w:rPr/>
      </w:pPr>
      <w:r>
        <w:rPr>
          <w:spacing w:val="8"/>
        </w:rPr>
        <w:t>举办</w:t>
      </w:r>
      <w:r>
        <w:rPr>
          <w:rFonts w:ascii="Times New Roman" w:hAnsi="Times New Roman" w:eastAsia="Times New Roman" w:cs="Times New Roman"/>
          <w:spacing w:val="8"/>
        </w:rPr>
        <w:t>“</w:t>
      </w:r>
      <w:r>
        <w:rPr>
          <w:spacing w:val="8"/>
        </w:rPr>
        <w:t>印记中国</w:t>
      </w:r>
      <w:r>
        <w:rPr>
          <w:rFonts w:ascii="Times New Roman" w:hAnsi="Times New Roman" w:eastAsia="Times New Roman" w:cs="Times New Roman"/>
          <w:spacing w:val="8"/>
        </w:rPr>
        <w:t>”</w:t>
      </w:r>
      <w:r>
        <w:rPr>
          <w:spacing w:val="8"/>
        </w:rPr>
        <w:t>师生篆刻大赛获奖作品展览活动。</w:t>
      </w:r>
    </w:p>
    <w:p>
      <w:pPr>
        <w:ind w:left="663"/>
        <w:spacing w:before="191" w:line="227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4"/>
        </w:rPr>
        <w:t>四、其他事项</w:t>
      </w:r>
    </w:p>
    <w:p>
      <w:pPr>
        <w:pStyle w:val="BodyText"/>
        <w:ind w:left="26" w:right="5" w:firstLine="632"/>
        <w:spacing w:before="180" w:line="332" w:lineRule="auto"/>
        <w:rPr/>
      </w:pPr>
      <w:r>
        <w:rPr>
          <w:spacing w:val="4"/>
        </w:rPr>
        <w:t>关于各赛段名单公示、决赛具体要求等未尽事宜均通过大赛</w:t>
      </w:r>
      <w:r>
        <w:rPr>
          <w:spacing w:val="11"/>
        </w:rPr>
        <w:t xml:space="preserve"> </w:t>
      </w:r>
      <w:r>
        <w:rPr>
          <w:spacing w:val="-2"/>
        </w:rPr>
        <w:t>官网发布通知。</w:t>
      </w:r>
    </w:p>
    <w:p>
      <w:pPr>
        <w:pStyle w:val="BodyText"/>
        <w:ind w:left="2" w:right="3" w:firstLine="642"/>
        <w:spacing w:before="1" w:line="334" w:lineRule="auto"/>
        <w:rPr/>
      </w:pPr>
      <w:r>
        <w:rPr>
          <w:spacing w:val="5"/>
        </w:rPr>
        <w:t>联系人：河北大学范老师、荆老师，北京歌华文化中心有限</w:t>
      </w:r>
      <w:r>
        <w:rPr>
          <w:spacing w:val="1"/>
        </w:rPr>
        <w:t xml:space="preserve"> </w:t>
      </w:r>
      <w:r>
        <w:rPr>
          <w:spacing w:val="7"/>
        </w:rPr>
        <w:t>公司耿老师</w:t>
      </w:r>
    </w:p>
    <w:p>
      <w:pPr>
        <w:pStyle w:val="BodyText"/>
        <w:spacing w:before="1" w:line="220" w:lineRule="auto"/>
        <w:jc w:val="right"/>
        <w:rPr/>
      </w:pPr>
      <w:r>
        <w:rPr>
          <w:spacing w:val="6"/>
        </w:rPr>
        <w:t>电</w:t>
      </w:r>
      <w:r>
        <w:rPr>
          <w:spacing w:val="6"/>
        </w:rPr>
        <w:t xml:space="preserve">  </w:t>
      </w:r>
      <w:r>
        <w:rPr>
          <w:spacing w:val="6"/>
        </w:rPr>
        <w:t>话：</w:t>
      </w:r>
      <w:r>
        <w:rPr>
          <w:rFonts w:ascii="Times New Roman" w:hAnsi="Times New Roman" w:eastAsia="Times New Roman" w:cs="Times New Roman"/>
          <w:spacing w:val="6"/>
        </w:rPr>
        <w:t>010-84187761</w:t>
      </w:r>
      <w:r>
        <w:rPr>
          <w:spacing w:val="6"/>
        </w:rPr>
        <w:t>，</w:t>
      </w:r>
      <w:r>
        <w:rPr>
          <w:rFonts w:ascii="Times New Roman" w:hAnsi="Times New Roman" w:eastAsia="Times New Roman" w:cs="Times New Roman"/>
          <w:spacing w:val="6"/>
        </w:rPr>
        <w:t>84187975</w:t>
      </w:r>
      <w:r>
        <w:rPr>
          <w:spacing w:val="6"/>
        </w:rPr>
        <w:t>（工作日</w:t>
      </w:r>
      <w:r>
        <w:rPr>
          <w:spacing w:val="-46"/>
        </w:rPr>
        <w:t xml:space="preserve"> </w:t>
      </w:r>
      <w:r>
        <w:rPr>
          <w:rFonts w:ascii="Times New Roman" w:hAnsi="Times New Roman" w:eastAsia="Times New Roman" w:cs="Times New Roman"/>
          <w:spacing w:val="6"/>
        </w:rPr>
        <w:t>9:00—17:00 </w:t>
      </w:r>
      <w:r>
        <w:rPr>
          <w:spacing w:val="6"/>
        </w:rPr>
        <w:t>接</w:t>
      </w:r>
    </w:p>
    <w:p>
      <w:pPr>
        <w:pStyle w:val="BodyText"/>
        <w:ind w:left="27"/>
        <w:spacing w:before="192" w:line="222" w:lineRule="auto"/>
        <w:rPr/>
      </w:pPr>
      <w:r>
        <w:rPr>
          <w:spacing w:val="-1"/>
        </w:rPr>
        <w:t>听咨询）</w:t>
      </w:r>
    </w:p>
    <w:p>
      <w:pPr>
        <w:pStyle w:val="BodyText"/>
        <w:ind w:left="658"/>
        <w:spacing w:before="186" w:line="217" w:lineRule="auto"/>
        <w:rPr>
          <w:rFonts w:ascii="Times New Roman" w:hAnsi="Times New Roman" w:eastAsia="Times New Roman" w:cs="Times New Roman"/>
        </w:rPr>
      </w:pPr>
      <w:r>
        <w:rPr>
          <w:spacing w:val="8"/>
        </w:rPr>
        <w:t>邮</w:t>
      </w:r>
      <w:r>
        <w:rPr>
          <w:spacing w:val="8"/>
        </w:rPr>
        <w:t xml:space="preserve">  </w:t>
      </w:r>
      <w:r>
        <w:rPr>
          <w:spacing w:val="8"/>
        </w:rPr>
        <w:t>箱：</w:t>
      </w:r>
      <w:r>
        <w:rPr>
          <w:rFonts w:ascii="Times New Roman" w:hAnsi="Times New Roman" w:eastAsia="Times New Roman" w:cs="Times New Roman"/>
        </w:rPr>
        <w:t>zkdasai</w:t>
      </w:r>
      <w:r>
        <w:rPr>
          <w:rFonts w:ascii="Times New Roman" w:hAnsi="Times New Roman" w:eastAsia="Times New Roman" w:cs="Times New Roman"/>
          <w:spacing w:val="8"/>
        </w:rPr>
        <w:t>@163.</w:t>
      </w:r>
      <w:r>
        <w:rPr>
          <w:rFonts w:ascii="Times New Roman" w:hAnsi="Times New Roman" w:eastAsia="Times New Roman" w:cs="Times New Roman"/>
        </w:rPr>
        <w:t>com</w:t>
      </w:r>
    </w:p>
    <w:p>
      <w:pPr>
        <w:spacing w:line="217" w:lineRule="auto"/>
        <w:sectPr>
          <w:footerReference w:type="default" r:id="rId26"/>
          <w:pgSz w:w="11906" w:h="16838"/>
          <w:pgMar w:top="400" w:right="1470" w:bottom="1132" w:left="1594" w:header="0" w:footer="879" w:gutter="0"/>
        </w:sectPr>
        <w:rPr>
          <w:rFonts w:ascii="Times New Roman" w:hAnsi="Times New Roman" w:eastAsia="Times New Roman" w:cs="Times New Roman"/>
        </w:rPr>
      </w:pPr>
    </w:p>
    <w:p>
      <w:pPr>
        <w:spacing w:line="299" w:lineRule="auto"/>
        <w:rPr>
          <w:rFonts w:ascii="Arial"/>
          <w:sz w:val="21"/>
        </w:rPr>
      </w:pPr>
      <w:r/>
    </w:p>
    <w:p>
      <w:pPr>
        <w:spacing w:line="299" w:lineRule="auto"/>
        <w:rPr>
          <w:rFonts w:ascii="Arial"/>
          <w:sz w:val="21"/>
        </w:rPr>
      </w:pPr>
      <w:r/>
    </w:p>
    <w:p>
      <w:pPr>
        <w:spacing w:line="299" w:lineRule="auto"/>
        <w:rPr>
          <w:rFonts w:ascii="Arial"/>
          <w:sz w:val="21"/>
        </w:rPr>
      </w:pPr>
      <w:r/>
    </w:p>
    <w:p>
      <w:pPr>
        <w:spacing w:line="300" w:lineRule="auto"/>
        <w:rPr>
          <w:rFonts w:ascii="Arial"/>
          <w:sz w:val="21"/>
        </w:rPr>
      </w:pPr>
      <w:r/>
    </w:p>
    <w:p>
      <w:pPr>
        <w:ind w:left="1366"/>
        <w:spacing w:before="101" w:line="230" w:lineRule="auto"/>
        <w:outlineLvl w:val="1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4"/>
        </w:rPr>
        <w:t>附件</w:t>
      </w:r>
      <w:r>
        <w:rPr>
          <w:rFonts w:ascii="SimHei" w:hAnsi="SimHei" w:eastAsia="SimHei" w:cs="SimHei"/>
          <w:sz w:val="31"/>
          <w:szCs w:val="31"/>
          <w:spacing w:val="-58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5</w:t>
      </w:r>
    </w:p>
    <w:p>
      <w:pPr>
        <w:spacing w:line="454" w:lineRule="auto"/>
        <w:rPr>
          <w:rFonts w:ascii="Arial"/>
          <w:sz w:val="21"/>
        </w:rPr>
      </w:pPr>
      <w:r/>
    </w:p>
    <w:p>
      <w:pPr>
        <w:ind w:left="3350"/>
        <w:spacing w:before="166" w:line="234" w:lineRule="auto"/>
        <w:outlineLvl w:val="0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z w:val="43"/>
          <w:szCs w:val="43"/>
          <w:spacing w:val="13"/>
        </w:rPr>
        <w:t>江苏省 </w:t>
      </w:r>
      <w:r>
        <w:rPr>
          <w:rFonts w:ascii="Times New Roman" w:hAnsi="Times New Roman" w:eastAsia="Times New Roman" w:cs="Times New Roman"/>
          <w:sz w:val="43"/>
          <w:szCs w:val="43"/>
          <w:spacing w:val="13"/>
        </w:rPr>
        <w:t>2025</w:t>
      </w:r>
      <w:r>
        <w:rPr>
          <w:rFonts w:ascii="FZXiaoBiaoSong-B05S" w:hAnsi="FZXiaoBiaoSong-B05S" w:eastAsia="FZXiaoBiaoSong-B05S" w:cs="FZXiaoBiaoSong-B05S"/>
          <w:sz w:val="43"/>
          <w:szCs w:val="43"/>
          <w:spacing w:val="13"/>
        </w:rPr>
        <w:t>年度中华经典诵读大赛作品汇总表</w:t>
      </w:r>
    </w:p>
    <w:p>
      <w:pPr>
        <w:ind w:left="1348"/>
        <w:spacing w:before="243" w:line="195" w:lineRule="auto"/>
        <w:rPr>
          <w:rFonts w:ascii="Microsoft YaHei" w:hAnsi="Microsoft YaHei" w:eastAsia="Microsoft YaHei" w:cs="Microsoft YaHei"/>
          <w:sz w:val="23"/>
          <w:szCs w:val="23"/>
        </w:rPr>
      </w:pPr>
      <w:r>
        <w:rPr>
          <w:rFonts w:ascii="Microsoft YaHei" w:hAnsi="Microsoft YaHei" w:eastAsia="Microsoft YaHei" w:cs="Microsoft YaHei"/>
          <w:sz w:val="23"/>
          <w:szCs w:val="23"/>
          <w:spacing w:val="8"/>
        </w:rPr>
        <w:t>填表日期：     年      月       日                    参赛作品数</w:t>
      </w:r>
      <w:r>
        <w:rPr>
          <w:rFonts w:ascii="Microsoft YaHei" w:hAnsi="Microsoft YaHei" w:eastAsia="Microsoft YaHei" w:cs="Microsoft YaHei"/>
          <w:sz w:val="23"/>
          <w:szCs w:val="23"/>
          <w:spacing w:val="-49"/>
          <w:w w:val="77"/>
        </w:rPr>
        <w:t>：</w:t>
      </w:r>
      <w:r>
        <w:rPr>
          <w:rFonts w:ascii="Microsoft YaHei" w:hAnsi="Microsoft YaHei" w:eastAsia="Microsoft YaHei" w:cs="Microsoft YaHei"/>
          <w:sz w:val="23"/>
          <w:szCs w:val="23"/>
          <w:u w:val="single" w:color="auto"/>
          <w:spacing w:val="2"/>
        </w:rPr>
        <w:t xml:space="preserve">            </w:t>
      </w:r>
      <w:r>
        <w:rPr>
          <w:rFonts w:ascii="Microsoft YaHei" w:hAnsi="Microsoft YaHei" w:eastAsia="Microsoft YaHei" w:cs="Microsoft YaHei"/>
          <w:sz w:val="23"/>
          <w:szCs w:val="23"/>
          <w:spacing w:val="-49"/>
          <w:w w:val="77"/>
        </w:rPr>
        <w:t>（</w:t>
      </w:r>
      <w:r>
        <w:rPr>
          <w:rFonts w:ascii="Microsoft YaHei" w:hAnsi="Microsoft YaHei" w:eastAsia="Microsoft YaHei" w:cs="Microsoft YaHei"/>
          <w:sz w:val="23"/>
          <w:szCs w:val="23"/>
          <w:spacing w:val="8"/>
        </w:rPr>
        <w:t>件）</w:t>
      </w:r>
      <w:r>
        <w:rPr>
          <w:rFonts w:ascii="Microsoft YaHei" w:hAnsi="Microsoft YaHei" w:eastAsia="Microsoft YaHei" w:cs="Microsoft YaHei"/>
          <w:sz w:val="23"/>
          <w:szCs w:val="23"/>
          <w:spacing w:val="19"/>
        </w:rPr>
        <w:t xml:space="preserve">  </w:t>
      </w:r>
      <w:r>
        <w:rPr>
          <w:rFonts w:ascii="Microsoft YaHei" w:hAnsi="Microsoft YaHei" w:eastAsia="Microsoft YaHei" w:cs="Microsoft YaHei"/>
          <w:sz w:val="23"/>
          <w:szCs w:val="23"/>
          <w:spacing w:val="8"/>
        </w:rPr>
        <w:t>推</w:t>
      </w:r>
      <w:r>
        <w:rPr>
          <w:rFonts w:ascii="Microsoft YaHei" w:hAnsi="Microsoft YaHei" w:eastAsia="Microsoft YaHei" w:cs="Microsoft YaHei"/>
          <w:sz w:val="23"/>
          <w:szCs w:val="23"/>
          <w:spacing w:val="7"/>
        </w:rPr>
        <w:t>荐作品数</w:t>
      </w:r>
      <w:r>
        <w:rPr>
          <w:rFonts w:ascii="Microsoft YaHei" w:hAnsi="Microsoft YaHei" w:eastAsia="Microsoft YaHei" w:cs="Microsoft YaHei"/>
          <w:sz w:val="23"/>
          <w:szCs w:val="23"/>
          <w:spacing w:val="-49"/>
          <w:w w:val="77"/>
        </w:rPr>
        <w:t>：</w:t>
      </w:r>
      <w:r>
        <w:rPr>
          <w:rFonts w:ascii="Microsoft YaHei" w:hAnsi="Microsoft YaHei" w:eastAsia="Microsoft YaHei" w:cs="Microsoft YaHei"/>
          <w:sz w:val="23"/>
          <w:szCs w:val="23"/>
          <w:u w:val="single" w:color="auto"/>
          <w:spacing w:val="4"/>
        </w:rPr>
        <w:t xml:space="preserve">          </w:t>
      </w:r>
      <w:r>
        <w:rPr>
          <w:rFonts w:ascii="Microsoft YaHei" w:hAnsi="Microsoft YaHei" w:eastAsia="Microsoft YaHei" w:cs="Microsoft YaHei"/>
          <w:sz w:val="23"/>
          <w:szCs w:val="23"/>
          <w:spacing w:val="-49"/>
          <w:w w:val="77"/>
        </w:rPr>
        <w:t>（</w:t>
      </w:r>
      <w:r>
        <w:rPr>
          <w:rFonts w:ascii="Microsoft YaHei" w:hAnsi="Microsoft YaHei" w:eastAsia="Microsoft YaHei" w:cs="Microsoft YaHei"/>
          <w:sz w:val="23"/>
          <w:szCs w:val="23"/>
          <w:spacing w:val="7"/>
        </w:rPr>
        <w:t>件）    推荐比例</w:t>
      </w:r>
      <w:r>
        <w:rPr>
          <w:rFonts w:ascii="Microsoft YaHei" w:hAnsi="Microsoft YaHei" w:eastAsia="Microsoft YaHei" w:cs="Microsoft YaHei"/>
          <w:sz w:val="23"/>
          <w:szCs w:val="23"/>
          <w:spacing w:val="-49"/>
          <w:w w:val="77"/>
        </w:rPr>
        <w:t>：</w:t>
      </w:r>
      <w:r>
        <w:rPr>
          <w:rFonts w:ascii="Microsoft YaHei" w:hAnsi="Microsoft YaHei" w:eastAsia="Microsoft YaHei" w:cs="Microsoft YaHei"/>
          <w:sz w:val="23"/>
          <w:szCs w:val="23"/>
          <w:u w:val="single" w:color="auto"/>
          <w:spacing w:val="2"/>
        </w:rPr>
        <w:t xml:space="preserve">            </w:t>
      </w:r>
      <w:r>
        <w:rPr>
          <w:rFonts w:ascii="Microsoft YaHei" w:hAnsi="Microsoft YaHei" w:eastAsia="Microsoft YaHei" w:cs="Microsoft YaHei"/>
          <w:sz w:val="23"/>
          <w:szCs w:val="23"/>
          <w:spacing w:val="-49"/>
          <w:w w:val="77"/>
        </w:rPr>
        <w:t>（</w:t>
      </w:r>
      <w:r>
        <w:rPr>
          <w:rFonts w:ascii="Times New Roman" w:hAnsi="Times New Roman" w:eastAsia="Times New Roman" w:cs="Times New Roman"/>
          <w:sz w:val="23"/>
          <w:szCs w:val="23"/>
          <w:spacing w:val="7"/>
        </w:rPr>
        <w:t>%</w:t>
      </w:r>
      <w:r>
        <w:rPr>
          <w:rFonts w:ascii="Microsoft YaHei" w:hAnsi="Microsoft YaHei" w:eastAsia="Microsoft YaHei" w:cs="Microsoft YaHei"/>
          <w:sz w:val="23"/>
          <w:szCs w:val="23"/>
          <w:spacing w:val="7"/>
        </w:rPr>
        <w:t>）</w:t>
      </w:r>
    </w:p>
    <w:tbl>
      <w:tblPr>
        <w:tblStyle w:val="TableNormal"/>
        <w:tblW w:w="15704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914"/>
        <w:gridCol w:w="650"/>
        <w:gridCol w:w="835"/>
        <w:gridCol w:w="2189"/>
        <w:gridCol w:w="1228"/>
        <w:gridCol w:w="1700"/>
        <w:gridCol w:w="746"/>
        <w:gridCol w:w="1306"/>
        <w:gridCol w:w="1842"/>
        <w:gridCol w:w="1395"/>
        <w:gridCol w:w="1275"/>
        <w:gridCol w:w="769"/>
        <w:gridCol w:w="855"/>
      </w:tblGrid>
      <w:tr>
        <w:trPr>
          <w:trHeight w:val="700" w:hRule="atLeast"/>
        </w:trPr>
        <w:tc>
          <w:tcPr>
            <w:tcW w:w="1564" w:type="dxa"/>
            <w:vAlign w:val="top"/>
            <w:gridSpan w:val="2"/>
          </w:tcPr>
          <w:p>
            <w:pPr>
              <w:pStyle w:val="TableText"/>
              <w:ind w:left="306"/>
              <w:spacing w:before="84" w:line="230" w:lineRule="auto"/>
              <w:rPr/>
            </w:pPr>
            <w:r>
              <w:rPr>
                <w:spacing w:val="8"/>
              </w:rPr>
              <w:t>报送单位</w:t>
            </w:r>
          </w:p>
          <w:p>
            <w:pPr>
              <w:pStyle w:val="TableText"/>
              <w:ind w:left="143"/>
              <w:spacing w:before="29" w:line="22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spacing w:val="-4"/>
              </w:rPr>
              <w:t>（加盖公章）</w:t>
            </w:r>
          </w:p>
        </w:tc>
        <w:tc>
          <w:tcPr>
            <w:tcW w:w="302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28" w:type="dxa"/>
            <w:vAlign w:val="top"/>
          </w:tcPr>
          <w:p>
            <w:pPr>
              <w:pStyle w:val="TableText"/>
              <w:ind w:left="260"/>
              <w:spacing w:before="234" w:line="230" w:lineRule="auto"/>
              <w:rPr/>
            </w:pPr>
            <w:r>
              <w:rPr>
                <w:spacing w:val="6"/>
              </w:rPr>
              <w:t>联系人</w:t>
            </w:r>
          </w:p>
        </w:tc>
        <w:tc>
          <w:tcPr>
            <w:tcW w:w="17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052" w:type="dxa"/>
            <w:vAlign w:val="top"/>
            <w:gridSpan w:val="2"/>
          </w:tcPr>
          <w:p>
            <w:pPr>
              <w:pStyle w:val="TableText"/>
              <w:ind w:left="552"/>
              <w:spacing w:before="234" w:line="230" w:lineRule="auto"/>
              <w:rPr/>
            </w:pPr>
            <w:r>
              <w:rPr>
                <w:spacing w:val="7"/>
              </w:rPr>
              <w:t>联系电话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95" w:type="dxa"/>
            <w:vAlign w:val="top"/>
          </w:tcPr>
          <w:p>
            <w:pPr>
              <w:pStyle w:val="TableText"/>
              <w:ind w:left="241"/>
              <w:spacing w:before="234" w:line="230" w:lineRule="auto"/>
              <w:rPr/>
            </w:pPr>
            <w:r>
              <w:rPr>
                <w:spacing w:val="3"/>
              </w:rPr>
              <w:t>电子邮箱</w:t>
            </w:r>
          </w:p>
        </w:tc>
        <w:tc>
          <w:tcPr>
            <w:tcW w:w="2899" w:type="dxa"/>
            <w:vAlign w:val="top"/>
            <w:gridSpan w:val="3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0" w:hRule="atLeast"/>
        </w:trPr>
        <w:tc>
          <w:tcPr>
            <w:tcW w:w="914" w:type="dxa"/>
            <w:vAlign w:val="top"/>
          </w:tcPr>
          <w:p>
            <w:pPr>
              <w:pStyle w:val="TableText"/>
              <w:ind w:left="224"/>
              <w:spacing w:before="199" w:line="231" w:lineRule="auto"/>
              <w:rPr/>
            </w:pPr>
            <w:r>
              <w:rPr>
                <w:spacing w:val="5"/>
              </w:rPr>
              <w:t>序号</w:t>
            </w:r>
          </w:p>
        </w:tc>
        <w:tc>
          <w:tcPr>
            <w:tcW w:w="1485" w:type="dxa"/>
            <w:vAlign w:val="top"/>
            <w:gridSpan w:val="2"/>
          </w:tcPr>
          <w:p>
            <w:pPr>
              <w:pStyle w:val="TableText"/>
              <w:ind w:left="504"/>
              <w:spacing w:before="199" w:line="230" w:lineRule="auto"/>
              <w:rPr/>
            </w:pPr>
            <w:r>
              <w:rPr>
                <w:spacing w:val="5"/>
              </w:rPr>
              <w:t>组别</w:t>
            </w:r>
          </w:p>
        </w:tc>
        <w:tc>
          <w:tcPr>
            <w:tcW w:w="2189" w:type="dxa"/>
            <w:vAlign w:val="top"/>
          </w:tcPr>
          <w:p>
            <w:pPr>
              <w:pStyle w:val="TableText"/>
              <w:ind w:left="617"/>
              <w:spacing w:before="199" w:line="230" w:lineRule="auto"/>
              <w:rPr/>
            </w:pPr>
            <w:r>
              <w:rPr>
                <w:spacing w:val="8"/>
              </w:rPr>
              <w:t>作品名称</w:t>
            </w:r>
          </w:p>
        </w:tc>
        <w:tc>
          <w:tcPr>
            <w:tcW w:w="1228" w:type="dxa"/>
            <w:vAlign w:val="top"/>
          </w:tcPr>
          <w:p>
            <w:pPr>
              <w:pStyle w:val="TableText"/>
              <w:ind w:left="137"/>
              <w:spacing w:before="199" w:line="230" w:lineRule="auto"/>
              <w:rPr/>
            </w:pPr>
            <w:r>
              <w:rPr>
                <w:spacing w:val="8"/>
              </w:rPr>
              <w:t>作品作者</w:t>
            </w:r>
          </w:p>
        </w:tc>
        <w:tc>
          <w:tcPr>
            <w:tcW w:w="1700" w:type="dxa"/>
            <w:vAlign w:val="top"/>
          </w:tcPr>
          <w:p>
            <w:pPr>
              <w:pStyle w:val="TableText"/>
              <w:ind w:left="254" w:right="213" w:hanging="31"/>
              <w:spacing w:before="49" w:line="229" w:lineRule="auto"/>
              <w:rPr/>
            </w:pPr>
            <w:r>
              <w:rPr>
                <w:spacing w:val="7"/>
              </w:rPr>
              <w:t>参赛者姓名</w:t>
            </w:r>
            <w:r>
              <w:rPr>
                <w:rFonts w:ascii="Times New Roman" w:hAnsi="Times New Roman" w:eastAsia="Times New Roman" w:cs="Times New Roman"/>
                <w:spacing w:val="7"/>
              </w:rPr>
              <w:t>/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8"/>
              </w:rPr>
              <w:t>参赛单位名</w:t>
            </w:r>
          </w:p>
        </w:tc>
        <w:tc>
          <w:tcPr>
            <w:tcW w:w="746" w:type="dxa"/>
            <w:vAlign w:val="top"/>
          </w:tcPr>
          <w:p>
            <w:pPr>
              <w:pStyle w:val="TableText"/>
              <w:ind w:left="153"/>
              <w:spacing w:before="199" w:line="229" w:lineRule="auto"/>
              <w:rPr/>
            </w:pPr>
            <w:r>
              <w:rPr>
                <w:spacing w:val="-1"/>
              </w:rPr>
              <w:t>民族</w:t>
            </w:r>
          </w:p>
        </w:tc>
        <w:tc>
          <w:tcPr>
            <w:tcW w:w="1306" w:type="dxa"/>
            <w:vAlign w:val="top"/>
          </w:tcPr>
          <w:p>
            <w:pPr>
              <w:pStyle w:val="TableText"/>
              <w:ind w:left="426" w:right="290" w:hanging="126"/>
              <w:spacing w:before="49" w:line="229" w:lineRule="auto"/>
              <w:rPr/>
            </w:pPr>
            <w:r>
              <w:rPr>
                <w:spacing w:val="6"/>
              </w:rPr>
              <w:t>参赛者</w:t>
            </w:r>
            <w:r>
              <w:rPr>
                <w:spacing w:val="1"/>
              </w:rPr>
              <w:t xml:space="preserve"> </w:t>
            </w:r>
            <w:r>
              <w:rPr>
                <w:spacing w:val="2"/>
              </w:rPr>
              <w:t>单位</w:t>
            </w:r>
          </w:p>
        </w:tc>
        <w:tc>
          <w:tcPr>
            <w:tcW w:w="1842" w:type="dxa"/>
            <w:vAlign w:val="top"/>
          </w:tcPr>
          <w:p>
            <w:pPr>
              <w:pStyle w:val="TableText"/>
              <w:ind w:left="208"/>
              <w:spacing w:before="200" w:line="230" w:lineRule="auto"/>
              <w:rPr/>
            </w:pPr>
            <w:r>
              <w:rPr>
                <w:spacing w:val="8"/>
              </w:rPr>
              <w:t>参赛者手机号</w:t>
            </w:r>
          </w:p>
        </w:tc>
        <w:tc>
          <w:tcPr>
            <w:tcW w:w="1395" w:type="dxa"/>
            <w:vAlign w:val="top"/>
          </w:tcPr>
          <w:p>
            <w:pPr>
              <w:pStyle w:val="TableText"/>
              <w:ind w:left="225"/>
              <w:spacing w:before="200" w:line="230" w:lineRule="auto"/>
              <w:rPr/>
            </w:pPr>
            <w:r>
              <w:rPr>
                <w:spacing w:val="7"/>
              </w:rPr>
              <w:t>指导教师</w:t>
            </w:r>
          </w:p>
        </w:tc>
        <w:tc>
          <w:tcPr>
            <w:tcW w:w="1275" w:type="dxa"/>
            <w:vAlign w:val="top"/>
          </w:tcPr>
          <w:p>
            <w:pPr>
              <w:pStyle w:val="TableText"/>
              <w:ind w:left="164"/>
              <w:spacing w:before="48" w:line="230" w:lineRule="auto"/>
              <w:rPr/>
            </w:pPr>
            <w:r>
              <w:rPr>
                <w:spacing w:val="7"/>
              </w:rPr>
              <w:t>指导教师</w:t>
            </w:r>
          </w:p>
          <w:p>
            <w:pPr>
              <w:pStyle w:val="TableText"/>
              <w:ind w:left="412"/>
              <w:spacing w:before="12" w:line="218" w:lineRule="auto"/>
              <w:rPr/>
            </w:pPr>
            <w:r>
              <w:rPr>
                <w:spacing w:val="2"/>
              </w:rPr>
              <w:t>单位</w:t>
            </w:r>
          </w:p>
        </w:tc>
        <w:tc>
          <w:tcPr>
            <w:tcW w:w="769" w:type="dxa"/>
            <w:vAlign w:val="top"/>
          </w:tcPr>
          <w:p>
            <w:pPr>
              <w:pStyle w:val="TableText"/>
              <w:ind w:left="155"/>
              <w:spacing w:before="200" w:line="230" w:lineRule="auto"/>
              <w:rPr/>
            </w:pPr>
            <w:r>
              <w:rPr>
                <w:spacing w:val="4"/>
              </w:rPr>
              <w:t>名次</w:t>
            </w:r>
          </w:p>
        </w:tc>
        <w:tc>
          <w:tcPr>
            <w:tcW w:w="855" w:type="dxa"/>
            <w:vAlign w:val="top"/>
          </w:tcPr>
          <w:p>
            <w:pPr>
              <w:pStyle w:val="TableText"/>
              <w:ind w:left="191"/>
              <w:spacing w:before="48" w:line="230" w:lineRule="auto"/>
              <w:rPr/>
            </w:pPr>
            <w:r>
              <w:rPr>
                <w:spacing w:val="6"/>
              </w:rPr>
              <w:t>作品</w:t>
            </w:r>
          </w:p>
          <w:p>
            <w:pPr>
              <w:pStyle w:val="TableText"/>
              <w:ind w:left="191"/>
              <w:spacing w:before="13" w:line="218" w:lineRule="auto"/>
              <w:rPr/>
            </w:pPr>
            <w:r>
              <w:rPr>
                <w:spacing w:val="6"/>
              </w:rPr>
              <w:t>编号</w:t>
            </w:r>
          </w:p>
        </w:tc>
      </w:tr>
      <w:tr>
        <w:trPr>
          <w:trHeight w:val="608" w:hRule="atLeast"/>
        </w:trPr>
        <w:tc>
          <w:tcPr>
            <w:tcW w:w="914" w:type="dxa"/>
            <w:vAlign w:val="top"/>
          </w:tcPr>
          <w:p>
            <w:pPr>
              <w:ind w:left="339"/>
              <w:spacing w:before="188" w:line="237" w:lineRule="auto"/>
              <w:rPr>
                <w:rFonts w:ascii="KaiTi" w:hAnsi="KaiTi" w:eastAsia="KaiTi" w:cs="KaiTi"/>
                <w:sz w:val="23"/>
                <w:szCs w:val="23"/>
              </w:rPr>
            </w:pPr>
            <w:r>
              <w:rPr>
                <w:rFonts w:ascii="KaiTi" w:hAnsi="KaiTi" w:eastAsia="KaiTi" w:cs="KaiTi"/>
                <w:sz w:val="23"/>
                <w:szCs w:val="23"/>
                <w:spacing w:val="6"/>
              </w:rPr>
              <w:t>例</w:t>
            </w:r>
          </w:p>
        </w:tc>
        <w:tc>
          <w:tcPr>
            <w:tcW w:w="1485" w:type="dxa"/>
            <w:vAlign w:val="top"/>
            <w:gridSpan w:val="2"/>
          </w:tcPr>
          <w:p>
            <w:pPr>
              <w:ind w:left="285"/>
              <w:spacing w:before="188" w:line="233" w:lineRule="auto"/>
              <w:rPr>
                <w:rFonts w:ascii="KaiTi" w:hAnsi="KaiTi" w:eastAsia="KaiTi" w:cs="KaiTi"/>
                <w:sz w:val="23"/>
                <w:szCs w:val="23"/>
              </w:rPr>
            </w:pPr>
            <w:r>
              <w:rPr>
                <w:rFonts w:ascii="KaiTi" w:hAnsi="KaiTi" w:eastAsia="KaiTi" w:cs="KaiTi"/>
                <w:sz w:val="23"/>
                <w:szCs w:val="23"/>
                <w:spacing w:val="2"/>
              </w:rPr>
              <w:t>小学生组</w:t>
            </w:r>
          </w:p>
        </w:tc>
        <w:tc>
          <w:tcPr>
            <w:tcW w:w="2189" w:type="dxa"/>
            <w:vAlign w:val="top"/>
          </w:tcPr>
          <w:p>
            <w:pPr>
              <w:ind w:left="730"/>
              <w:spacing w:before="188" w:line="237" w:lineRule="auto"/>
              <w:rPr>
                <w:rFonts w:ascii="KaiTi" w:hAnsi="KaiTi" w:eastAsia="KaiTi" w:cs="KaiTi"/>
                <w:sz w:val="23"/>
                <w:szCs w:val="23"/>
              </w:rPr>
            </w:pPr>
            <w:r>
              <w:rPr>
                <w:rFonts w:ascii="KaiTi" w:hAnsi="KaiTi" w:eastAsia="KaiTi" w:cs="KaiTi"/>
                <w:sz w:val="23"/>
                <w:szCs w:val="23"/>
                <w:spacing w:val="9"/>
              </w:rPr>
              <w:t>静夜思</w:t>
            </w:r>
          </w:p>
        </w:tc>
        <w:tc>
          <w:tcPr>
            <w:tcW w:w="1228" w:type="dxa"/>
            <w:vAlign w:val="top"/>
          </w:tcPr>
          <w:p>
            <w:pPr>
              <w:ind w:left="386"/>
              <w:spacing w:before="188" w:line="237" w:lineRule="auto"/>
              <w:rPr>
                <w:rFonts w:ascii="KaiTi" w:hAnsi="KaiTi" w:eastAsia="KaiTi" w:cs="KaiTi"/>
                <w:sz w:val="23"/>
                <w:szCs w:val="23"/>
              </w:rPr>
            </w:pPr>
            <w:r>
              <w:rPr>
                <w:rFonts w:ascii="KaiTi" w:hAnsi="KaiTi" w:eastAsia="KaiTi" w:cs="KaiTi"/>
                <w:sz w:val="23"/>
                <w:szCs w:val="23"/>
                <w:spacing w:val="1"/>
              </w:rPr>
              <w:t>李白</w:t>
            </w:r>
          </w:p>
        </w:tc>
        <w:tc>
          <w:tcPr>
            <w:tcW w:w="1700" w:type="dxa"/>
            <w:vAlign w:val="top"/>
          </w:tcPr>
          <w:p>
            <w:pPr>
              <w:ind w:left="405" w:right="213" w:hanging="175"/>
              <w:spacing w:before="37" w:line="225" w:lineRule="auto"/>
              <w:rPr>
                <w:rFonts w:ascii="KaiTi" w:hAnsi="KaiTi" w:eastAsia="KaiTi" w:cs="KaiTi"/>
                <w:sz w:val="23"/>
                <w:szCs w:val="23"/>
              </w:rPr>
            </w:pPr>
            <w:r>
              <w:rPr>
                <w:rFonts w:ascii="KaiTi" w:hAnsi="KaiTi" w:eastAsia="KaiTi" w:cs="KaiTi"/>
                <w:sz w:val="23"/>
                <w:szCs w:val="23"/>
                <w:spacing w:val="6"/>
              </w:rPr>
              <w:t>王某、张某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6"/>
              </w:rPr>
              <w:t>/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XX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6"/>
              </w:rPr>
              <w:t xml:space="preserve"> </w:t>
            </w:r>
            <w:r>
              <w:rPr>
                <w:rFonts w:ascii="KaiTi" w:hAnsi="KaiTi" w:eastAsia="KaiTi" w:cs="KaiTi"/>
                <w:sz w:val="23"/>
                <w:szCs w:val="23"/>
                <w:spacing w:val="9"/>
              </w:rPr>
              <w:t>单位</w:t>
            </w:r>
          </w:p>
        </w:tc>
        <w:tc>
          <w:tcPr>
            <w:tcW w:w="746" w:type="dxa"/>
            <w:vAlign w:val="top"/>
          </w:tcPr>
          <w:p>
            <w:pPr>
              <w:ind w:left="271"/>
              <w:spacing w:before="225" w:line="190" w:lineRule="auto"/>
              <w:rPr>
                <w:rFonts w:ascii="KaiTi" w:hAnsi="KaiTi" w:eastAsia="KaiTi" w:cs="KaiTi"/>
                <w:sz w:val="23"/>
                <w:szCs w:val="23"/>
              </w:rPr>
            </w:pPr>
            <w:r>
              <w:rPr>
                <w:rFonts w:ascii="KaiTi" w:hAnsi="KaiTi" w:eastAsia="KaiTi" w:cs="KaiTi"/>
                <w:sz w:val="23"/>
                <w:szCs w:val="23"/>
              </w:rPr>
              <w:t>汉</w:t>
            </w:r>
          </w:p>
        </w:tc>
        <w:tc>
          <w:tcPr>
            <w:tcW w:w="1306" w:type="dxa"/>
            <w:vAlign w:val="top"/>
          </w:tcPr>
          <w:p>
            <w:pPr>
              <w:ind w:left="393"/>
              <w:spacing w:before="82" w:line="191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</w:rPr>
              <w:t>XXX</w:t>
            </w:r>
          </w:p>
          <w:p>
            <w:pPr>
              <w:ind w:left="439"/>
              <w:spacing w:before="44" w:line="209" w:lineRule="auto"/>
              <w:rPr>
                <w:rFonts w:ascii="KaiTi" w:hAnsi="KaiTi" w:eastAsia="KaiTi" w:cs="KaiTi"/>
                <w:sz w:val="23"/>
                <w:szCs w:val="23"/>
              </w:rPr>
            </w:pPr>
            <w:r>
              <w:rPr>
                <w:rFonts w:ascii="KaiTi" w:hAnsi="KaiTi" w:eastAsia="KaiTi" w:cs="KaiTi"/>
                <w:sz w:val="23"/>
                <w:szCs w:val="23"/>
                <w:spacing w:val="-3"/>
              </w:rPr>
              <w:t>小学</w:t>
            </w:r>
          </w:p>
        </w:tc>
        <w:tc>
          <w:tcPr>
            <w:tcW w:w="1842" w:type="dxa"/>
            <w:vAlign w:val="top"/>
          </w:tcPr>
          <w:p>
            <w:pPr>
              <w:ind w:left="287"/>
              <w:spacing w:before="227" w:line="19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"/>
              </w:rPr>
              <w:t>15812345678</w:t>
            </w:r>
          </w:p>
        </w:tc>
        <w:tc>
          <w:tcPr>
            <w:tcW w:w="1395" w:type="dxa"/>
            <w:vAlign w:val="top"/>
          </w:tcPr>
          <w:p>
            <w:pPr>
              <w:ind w:left="113"/>
              <w:spacing w:before="188" w:line="232" w:lineRule="auto"/>
              <w:rPr>
                <w:rFonts w:ascii="KaiTi" w:hAnsi="KaiTi" w:eastAsia="KaiTi" w:cs="KaiTi"/>
                <w:sz w:val="23"/>
                <w:szCs w:val="23"/>
              </w:rPr>
            </w:pPr>
            <w:r>
              <w:rPr>
                <w:rFonts w:ascii="KaiTi" w:hAnsi="KaiTi" w:eastAsia="KaiTi" w:cs="KaiTi"/>
                <w:sz w:val="23"/>
                <w:szCs w:val="23"/>
                <w:spacing w:val="4"/>
              </w:rPr>
              <w:t>钱某、孙某</w:t>
            </w:r>
          </w:p>
        </w:tc>
        <w:tc>
          <w:tcPr>
            <w:tcW w:w="1275" w:type="dxa"/>
            <w:vAlign w:val="top"/>
          </w:tcPr>
          <w:p>
            <w:pPr>
              <w:ind w:left="110"/>
              <w:spacing w:before="188" w:line="233" w:lineRule="auto"/>
              <w:rPr>
                <w:rFonts w:ascii="KaiTi" w:hAnsi="KaiTi" w:eastAsia="KaiTi" w:cs="KaiTi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XXX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1"/>
              </w:rPr>
              <w:t xml:space="preserve"> </w:t>
            </w:r>
            <w:r>
              <w:rPr>
                <w:rFonts w:ascii="KaiTi" w:hAnsi="KaiTi" w:eastAsia="KaiTi" w:cs="KaiTi"/>
                <w:sz w:val="23"/>
                <w:szCs w:val="23"/>
                <w:spacing w:val="7"/>
              </w:rPr>
              <w:t>小学</w:t>
            </w:r>
          </w:p>
        </w:tc>
        <w:tc>
          <w:tcPr>
            <w:tcW w:w="7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1828"/>
        <w:spacing w:before="31" w:line="184" w:lineRule="auto"/>
        <w:rPr>
          <w:rFonts w:ascii="Microsoft YaHei" w:hAnsi="Microsoft YaHei" w:eastAsia="Microsoft YaHei" w:cs="Microsoft YaHei"/>
          <w:sz w:val="23"/>
          <w:szCs w:val="23"/>
        </w:rPr>
      </w:pPr>
      <w:r>
        <w:rPr>
          <w:rFonts w:ascii="Microsoft YaHei" w:hAnsi="Microsoft YaHei" w:eastAsia="Microsoft YaHei" w:cs="Microsoft YaHei"/>
          <w:sz w:val="23"/>
          <w:szCs w:val="23"/>
          <w:b/>
          <w:bCs/>
          <w:spacing w:val="6"/>
        </w:rPr>
        <w:t>填表说明：</w:t>
      </w:r>
    </w:p>
    <w:p>
      <w:pPr>
        <w:pStyle w:val="BodyText"/>
        <w:ind w:left="1844"/>
        <w:spacing w:before="1" w:line="223" w:lineRule="auto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3"/>
        </w:rPr>
        <w:t>1.</w:t>
      </w:r>
      <w:r>
        <w:rPr>
          <w:sz w:val="23"/>
          <w:szCs w:val="23"/>
          <w:spacing w:val="3"/>
        </w:rPr>
        <w:t>序号：每个组别单独排序。</w:t>
      </w:r>
    </w:p>
    <w:p>
      <w:pPr>
        <w:pStyle w:val="BodyText"/>
        <w:ind w:left="1373" w:right="1292" w:firstLine="447"/>
        <w:spacing w:before="20" w:line="233" w:lineRule="auto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10"/>
        </w:rPr>
        <w:t>2.</w:t>
      </w:r>
      <w:r>
        <w:rPr>
          <w:sz w:val="23"/>
          <w:szCs w:val="23"/>
          <w:spacing w:val="10"/>
        </w:rPr>
        <w:t>组别：共小学生组、中学生组、职业学校学生组、</w:t>
      </w:r>
      <w:r>
        <w:rPr>
          <w:sz w:val="23"/>
          <w:szCs w:val="23"/>
          <w:spacing w:val="9"/>
        </w:rPr>
        <w:t>大学生组、留学生组、教师组、社会人员组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>7 </w:t>
      </w:r>
      <w:r>
        <w:rPr>
          <w:sz w:val="23"/>
          <w:szCs w:val="23"/>
          <w:spacing w:val="9"/>
        </w:rPr>
        <w:t>个组别，请准确填写，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spacing w:val="7"/>
        </w:rPr>
        <w:t>中、高职学生参赛应为</w:t>
      </w:r>
      <w:r>
        <w:rPr>
          <w:rFonts w:ascii="Times New Roman" w:hAnsi="Times New Roman" w:eastAsia="Times New Roman" w:cs="Times New Roman"/>
          <w:sz w:val="23"/>
          <w:szCs w:val="23"/>
          <w:spacing w:val="7"/>
        </w:rPr>
        <w:t>“</w:t>
      </w:r>
      <w:r>
        <w:rPr>
          <w:sz w:val="23"/>
          <w:szCs w:val="23"/>
          <w:spacing w:val="7"/>
        </w:rPr>
        <w:t>职业学校学生组</w:t>
      </w:r>
      <w:r>
        <w:rPr>
          <w:rFonts w:ascii="Times New Roman" w:hAnsi="Times New Roman" w:eastAsia="Times New Roman" w:cs="Times New Roman"/>
          <w:sz w:val="23"/>
          <w:szCs w:val="23"/>
          <w:spacing w:val="7"/>
        </w:rPr>
        <w:t>”</w:t>
      </w:r>
      <w:r>
        <w:rPr>
          <w:sz w:val="23"/>
          <w:szCs w:val="23"/>
          <w:spacing w:val="7"/>
        </w:rPr>
        <w:t>。</w:t>
      </w:r>
    </w:p>
    <w:p>
      <w:pPr>
        <w:pStyle w:val="BodyText"/>
        <w:ind w:left="1353" w:right="1281" w:firstLine="473"/>
        <w:spacing w:before="20" w:line="234" w:lineRule="auto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5"/>
        </w:rPr>
        <w:t>3.</w:t>
      </w:r>
      <w:r>
        <w:rPr>
          <w:sz w:val="23"/>
          <w:szCs w:val="23"/>
          <w:spacing w:val="5"/>
        </w:rPr>
        <w:t>参赛者姓名</w:t>
      </w:r>
      <w:r>
        <w:rPr>
          <w:rFonts w:ascii="Times New Roman" w:hAnsi="Times New Roman" w:eastAsia="Times New Roman" w:cs="Times New Roman"/>
          <w:sz w:val="23"/>
          <w:szCs w:val="23"/>
          <w:spacing w:val="5"/>
        </w:rPr>
        <w:t>/</w:t>
      </w:r>
      <w:r>
        <w:rPr>
          <w:sz w:val="23"/>
          <w:szCs w:val="23"/>
          <w:spacing w:val="5"/>
        </w:rPr>
        <w:t>参赛单位名：所有赛项以个人名义参赛的填写个人姓名。多人参赛但不以集</w:t>
      </w:r>
      <w:r>
        <w:rPr>
          <w:sz w:val="23"/>
          <w:szCs w:val="23"/>
          <w:spacing w:val="4"/>
        </w:rPr>
        <w:t>体名义的，最多填写</w:t>
      </w:r>
      <w:r>
        <w:rPr>
          <w:sz w:val="23"/>
          <w:szCs w:val="23"/>
          <w:spacing w:val="-50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20</w:t>
      </w:r>
      <w:r>
        <w:rPr>
          <w:rFonts w:ascii="Times New Roman" w:hAnsi="Times New Roman" w:eastAsia="Times New Roman" w:cs="Times New Roman"/>
          <w:sz w:val="23"/>
          <w:szCs w:val="23"/>
          <w:spacing w:val="16"/>
        </w:rPr>
        <w:t xml:space="preserve"> </w:t>
      </w:r>
      <w:r>
        <w:rPr>
          <w:sz w:val="23"/>
          <w:szCs w:val="23"/>
          <w:spacing w:val="4"/>
        </w:rPr>
        <w:t>人姓名；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spacing w:val="6"/>
        </w:rPr>
        <w:t>以集体名义参赛的，填写单位名称。留学生及外籍教师填写姓名时，以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>“</w:t>
      </w:r>
      <w:r>
        <w:rPr>
          <w:sz w:val="23"/>
          <w:szCs w:val="23"/>
          <w:spacing w:val="6"/>
        </w:rPr>
        <w:t>母语名字（中文名字）</w:t>
      </w:r>
      <w:r>
        <w:rPr>
          <w:sz w:val="23"/>
          <w:szCs w:val="23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>”</w:t>
      </w:r>
      <w:r>
        <w:rPr>
          <w:sz w:val="23"/>
          <w:szCs w:val="23"/>
          <w:spacing w:val="6"/>
        </w:rPr>
        <w:t>的形式填写，例：</w:t>
      </w:r>
      <w:r>
        <w:rPr>
          <w:sz w:val="23"/>
          <w:szCs w:val="23"/>
          <w:spacing w:val="-3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Michel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>(</w:t>
      </w:r>
      <w:r>
        <w:rPr>
          <w:sz w:val="23"/>
          <w:szCs w:val="23"/>
          <w:spacing w:val="6"/>
        </w:rPr>
        <w:t>迈</w:t>
      </w:r>
      <w:r>
        <w:rPr>
          <w:sz w:val="23"/>
          <w:szCs w:val="23"/>
        </w:rPr>
        <w:t xml:space="preserve">  </w:t>
      </w:r>
      <w:r>
        <w:rPr>
          <w:sz w:val="23"/>
          <w:szCs w:val="23"/>
          <w:spacing w:val="4"/>
        </w:rPr>
        <w:t>克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)</w:t>
      </w:r>
      <w:r>
        <w:rPr>
          <w:sz w:val="23"/>
          <w:szCs w:val="23"/>
          <w:spacing w:val="4"/>
        </w:rPr>
        <w:t>。姓名填报后无法更改。</w:t>
      </w:r>
    </w:p>
    <w:p>
      <w:pPr>
        <w:pStyle w:val="BodyText"/>
        <w:ind w:left="1820"/>
        <w:spacing w:before="26" w:line="223" w:lineRule="auto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8"/>
        </w:rPr>
        <w:t>4.</w:t>
      </w:r>
      <w:r>
        <w:rPr>
          <w:sz w:val="23"/>
          <w:szCs w:val="23"/>
          <w:spacing w:val="8"/>
        </w:rPr>
        <w:t>参赛者单位：以公章为准填写单位</w:t>
      </w:r>
      <w:r>
        <w:rPr>
          <w:rFonts w:ascii="Times New Roman" w:hAnsi="Times New Roman" w:eastAsia="Times New Roman" w:cs="Times New Roman"/>
          <w:sz w:val="23"/>
          <w:szCs w:val="23"/>
          <w:spacing w:val="8"/>
        </w:rPr>
        <w:t>/</w:t>
      </w:r>
      <w:r>
        <w:rPr>
          <w:sz w:val="23"/>
          <w:szCs w:val="23"/>
          <w:spacing w:val="8"/>
        </w:rPr>
        <w:t>学校名称。请勿填写公章以</w:t>
      </w:r>
      <w:r>
        <w:rPr>
          <w:sz w:val="23"/>
          <w:szCs w:val="23"/>
          <w:spacing w:val="7"/>
        </w:rPr>
        <w:t>外的团体名称。</w:t>
      </w:r>
    </w:p>
    <w:p>
      <w:pPr>
        <w:pStyle w:val="BodyText"/>
        <w:ind w:left="1348" w:right="1336" w:firstLine="479"/>
        <w:spacing w:before="20" w:line="234" w:lineRule="auto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8"/>
        </w:rPr>
        <w:t>5.</w:t>
      </w:r>
      <w:r>
        <w:rPr>
          <w:sz w:val="23"/>
          <w:szCs w:val="23"/>
          <w:spacing w:val="8"/>
        </w:rPr>
        <w:t>参赛者手机号：用于全国大赛官网注册、下载获奖证书，一件作品对应</w:t>
      </w:r>
      <w:r>
        <w:rPr>
          <w:sz w:val="23"/>
          <w:szCs w:val="23"/>
          <w:spacing w:val="7"/>
        </w:rPr>
        <w:t>一个手机号码。务必准确填写，并在大赛期间保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spacing w:val="-5"/>
        </w:rPr>
        <w:t>持畅通。</w:t>
      </w:r>
    </w:p>
    <w:p>
      <w:pPr>
        <w:pStyle w:val="BodyText"/>
        <w:ind w:left="1826"/>
        <w:spacing w:before="20" w:line="222" w:lineRule="auto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6"/>
        </w:rPr>
        <w:t>6.</w:t>
      </w:r>
      <w:r>
        <w:rPr>
          <w:sz w:val="23"/>
          <w:szCs w:val="23"/>
          <w:spacing w:val="6"/>
        </w:rPr>
        <w:t>指导教师：不超过</w:t>
      </w:r>
      <w:r>
        <w:rPr>
          <w:sz w:val="23"/>
          <w:szCs w:val="23"/>
          <w:spacing w:val="-3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>2 </w:t>
      </w:r>
      <w:r>
        <w:rPr>
          <w:sz w:val="23"/>
          <w:szCs w:val="23"/>
          <w:spacing w:val="6"/>
        </w:rPr>
        <w:t>人。准确填写指导教师所在单位。</w:t>
      </w:r>
    </w:p>
    <w:p>
      <w:pPr>
        <w:pStyle w:val="BodyText"/>
        <w:ind w:left="1825"/>
        <w:spacing w:before="23" w:line="222" w:lineRule="auto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7"/>
        </w:rPr>
        <w:t>7.</w:t>
      </w:r>
      <w:r>
        <w:rPr>
          <w:sz w:val="23"/>
          <w:szCs w:val="23"/>
          <w:spacing w:val="7"/>
        </w:rPr>
        <w:t>名次：填写作品在设区市（高校）级比赛中的名</w:t>
      </w:r>
      <w:r>
        <w:rPr>
          <w:sz w:val="23"/>
          <w:szCs w:val="23"/>
          <w:spacing w:val="6"/>
        </w:rPr>
        <w:t>次。</w:t>
      </w:r>
    </w:p>
    <w:p>
      <w:pPr>
        <w:pStyle w:val="BodyText"/>
        <w:ind w:left="1348" w:right="1391" w:firstLine="482"/>
        <w:spacing w:before="24" w:line="230" w:lineRule="auto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9"/>
        </w:rPr>
        <w:t>8.</w:t>
      </w:r>
      <w:r>
        <w:rPr>
          <w:sz w:val="23"/>
          <w:szCs w:val="23"/>
          <w:spacing w:val="9"/>
        </w:rPr>
        <w:t>作品汇总表填好后，加盖市级（高校）语言文字工作部门公章，扫描生成</w:t>
      </w:r>
      <w:r>
        <w:rPr>
          <w:sz w:val="23"/>
          <w:szCs w:val="23"/>
          <w:spacing w:val="-4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PDF</w:t>
      </w:r>
      <w:r>
        <w:rPr>
          <w:rFonts w:ascii="Times New Roman" w:hAnsi="Times New Roman" w:eastAsia="Times New Roman" w:cs="Times New Roman"/>
          <w:sz w:val="23"/>
          <w:szCs w:val="23"/>
          <w:spacing w:val="24"/>
        </w:rPr>
        <w:t xml:space="preserve"> </w:t>
      </w:r>
      <w:r>
        <w:rPr>
          <w:sz w:val="23"/>
          <w:szCs w:val="23"/>
          <w:spacing w:val="9"/>
        </w:rPr>
        <w:t>文件，命名为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>“</w:t>
      </w:r>
      <w:r>
        <w:rPr>
          <w:sz w:val="23"/>
          <w:szCs w:val="23"/>
          <w:spacing w:val="9"/>
        </w:rPr>
        <w:t>市（高校）名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>+</w:t>
      </w:r>
      <w:r>
        <w:rPr>
          <w:sz w:val="23"/>
          <w:szCs w:val="23"/>
          <w:spacing w:val="9"/>
        </w:rPr>
        <w:t>诵读大赛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spacing w:val="13"/>
        </w:rPr>
        <w:t>作品汇总表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>”</w:t>
      </w:r>
      <w:r>
        <w:rPr>
          <w:sz w:val="23"/>
          <w:szCs w:val="23"/>
          <w:spacing w:val="13"/>
        </w:rPr>
        <w:t>，将</w:t>
      </w:r>
      <w:r>
        <w:rPr>
          <w:sz w:val="23"/>
          <w:szCs w:val="23"/>
          <w:spacing w:val="-50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EXCEL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sz w:val="23"/>
          <w:szCs w:val="23"/>
          <w:spacing w:val="13"/>
        </w:rPr>
        <w:t>版与</w:t>
      </w:r>
      <w:r>
        <w:rPr>
          <w:rFonts w:ascii="Times New Roman" w:hAnsi="Times New Roman" w:eastAsia="Times New Roman" w:cs="Times New Roman"/>
          <w:sz w:val="23"/>
          <w:szCs w:val="23"/>
        </w:rPr>
        <w:t>PDF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sz w:val="23"/>
          <w:szCs w:val="23"/>
          <w:spacing w:val="13"/>
        </w:rPr>
        <w:t>版一同发送至大赛组委会办公室</w:t>
      </w:r>
      <w:r>
        <w:rPr>
          <w:sz w:val="23"/>
          <w:szCs w:val="23"/>
          <w:spacing w:val="12"/>
        </w:rPr>
        <w:t>邮箱</w:t>
      </w:r>
      <w:r>
        <w:rPr>
          <w:rFonts w:ascii="Times New Roman" w:hAnsi="Times New Roman" w:eastAsia="Times New Roman" w:cs="Times New Roman"/>
          <w:sz w:val="23"/>
          <w:szCs w:val="23"/>
        </w:rPr>
        <w:t>jszhjdsd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>@163.</w:t>
      </w:r>
      <w:r>
        <w:rPr>
          <w:rFonts w:ascii="Times New Roman" w:hAnsi="Times New Roman" w:eastAsia="Times New Roman" w:cs="Times New Roman"/>
          <w:sz w:val="23"/>
          <w:szCs w:val="23"/>
        </w:rPr>
        <w:t>com</w:t>
      </w:r>
      <w:r>
        <w:rPr>
          <w:sz w:val="23"/>
          <w:szCs w:val="23"/>
          <w:spacing w:val="12"/>
        </w:rPr>
        <w:t>，邮件名称与文件名称一致。</w:t>
      </w:r>
    </w:p>
    <w:sectPr>
      <w:footerReference w:type="default" r:id="rId27"/>
      <w:pgSz w:w="16838" w:h="11906"/>
      <w:pgMar w:top="400" w:right="763" w:bottom="1301" w:left="365" w:header="0" w:footer="934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FZXiaoBiaoSong-B05S">
    <w:panose1 w:val="02010601030101010101"/>
    <w:charset w:val="86"/>
    <w:family w:val="auto"/>
    <w:pitch w:val="variable"/>
    <w:sig w:usb0="00000001" w:usb1="080E0000" w:usb2="00000000" w:usb3="00000000" w:csb0="00040000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aiT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EFF" w:usb1="C000785B" w:usb2="00000009" w:usb3="00000000" w:csb0="400001FF" w:csb1="FFFF0000"/>
  </w:font>
  <w:font w:name="Microsoft YaHei">
    <w:panose1 w:val="020B0503020204020204"/>
    <w:charset w:val="86"/>
    <w:family w:val="auto"/>
    <w:pitch w:val="variable"/>
    <w:sig w:usb0="80000287" w:usb1="2ACF3C50" w:usb2="00000016" w:usb3="00000000" w:csb0="0004001F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81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— 2 —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871"/>
      <w:spacing w:line="181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8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33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8"/>
      </w:rPr>
      <w:t>11 —</w:t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81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5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30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5"/>
      </w:rPr>
      <w:t>12 —</w:t>
    </w:r>
  </w:p>
</w:ftr>
</file>

<file path=word/footer1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855"/>
      <w:spacing w:line="181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5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30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5"/>
      </w:rPr>
      <w:t>13 —</w:t>
    </w:r>
  </w:p>
</w:ftr>
</file>

<file path=word/footer1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81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5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30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5"/>
      </w:rPr>
      <w:t>14 —</w:t>
    </w:r>
  </w:p>
</w:ftr>
</file>

<file path=word/footer1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857"/>
      <w:spacing w:line="181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5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30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5"/>
      </w:rPr>
      <w:t>15 —</w:t>
    </w:r>
  </w:p>
</w:ftr>
</file>

<file path=word/footer1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81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5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30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5"/>
      </w:rPr>
      <w:t>16 —</w:t>
    </w:r>
  </w:p>
</w:ftr>
</file>

<file path=word/footer1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856"/>
      <w:spacing w:line="181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5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30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5"/>
      </w:rPr>
      <w:t>17 —</w:t>
    </w:r>
  </w:p>
</w:ftr>
</file>

<file path=word/footer1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81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5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30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5"/>
      </w:rPr>
      <w:t>18 —</w:t>
    </w:r>
  </w:p>
</w:ftr>
</file>

<file path=word/footer1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81" w:lineRule="auto"/>
      <w:jc w:val="right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7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30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7"/>
      </w:rPr>
      <w:t>19</w:t>
    </w:r>
    <w:r>
      <w:rPr>
        <w:rFonts w:ascii="Times New Roman" w:hAnsi="Times New Roman" w:eastAsia="Times New Roman" w:cs="Times New Roman"/>
        <w:sz w:val="28"/>
        <w:szCs w:val="28"/>
        <w:spacing w:val="-6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2"/>
      </w:rPr>
      <w:t>—</w:t>
    </w:r>
  </w:p>
</w:ftr>
</file>

<file path=word/footer1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81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1"/>
      </w:rPr>
      <w:t>— 20 —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81" w:lineRule="auto"/>
      <w:jc w:val="right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2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8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2"/>
      </w:rPr>
      <w:t>3 </w:t>
    </w:r>
    <w:r>
      <w:rPr>
        <w:rFonts w:ascii="Times New Roman" w:hAnsi="Times New Roman" w:eastAsia="Times New Roman" w:cs="Times New Roman"/>
        <w:sz w:val="28"/>
        <w:szCs w:val="28"/>
        <w:spacing w:val="2"/>
      </w:rPr>
      <w:t>—</w:t>
    </w:r>
  </w:p>
</w:ftr>
</file>

<file path=word/footer2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849"/>
      <w:spacing w:line="181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1"/>
      </w:rPr>
      <w:t>— 21 —</w:t>
    </w:r>
  </w:p>
</w:ftr>
</file>

<file path=word/footer2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81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1"/>
      </w:rPr>
      <w:t>— 22 —</w:t>
    </w:r>
  </w:p>
</w:ftr>
</file>

<file path=word/footer2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81" w:lineRule="auto"/>
      <w:jc w:val="right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1"/>
      </w:rPr>
      <w:t>— 23 —</w:t>
    </w:r>
  </w:p>
</w:ftr>
</file>

<file path=word/footer2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1765"/>
      <w:spacing w:line="235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3"/>
      </w:rPr>
      <w:t>—24—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81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— 4 —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78" w:lineRule="auto"/>
      <w:jc w:val="right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3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1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3"/>
      </w:rPr>
      <w:t>5 </w:t>
    </w:r>
    <w:r>
      <w:rPr>
        <w:rFonts w:ascii="Times New Roman" w:hAnsi="Times New Roman" w:eastAsia="Times New Roman" w:cs="Times New Roman"/>
        <w:sz w:val="28"/>
        <w:szCs w:val="28"/>
        <w:spacing w:val="1"/>
      </w:rPr>
      <w:t>—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81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1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8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1"/>
      </w:rPr>
      <w:t>6 —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78" w:lineRule="auto"/>
      <w:jc w:val="right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2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7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2"/>
      </w:rPr>
      <w:t>7 </w:t>
    </w:r>
    <w:r>
      <w:rPr>
        <w:rFonts w:ascii="Times New Roman" w:hAnsi="Times New Roman" w:eastAsia="Times New Roman" w:cs="Times New Roman"/>
        <w:sz w:val="28"/>
        <w:szCs w:val="28"/>
        <w:spacing w:val="2"/>
      </w:rPr>
      <w:t>—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1"/>
      <w:spacing w:line="181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3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15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3"/>
      </w:rPr>
      <w:t>8 —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997"/>
      <w:spacing w:line="181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1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8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1"/>
      </w:rPr>
      <w:t>9 —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81" w:lineRule="auto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-5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30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5"/>
      </w:rPr>
      <w:t>10 —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>
      <w:drawing>
        <wp:anchor distT="0" distB="0" distL="0" distR="0" simplePos="0" relativeHeight="251658240" behindDoc="1" locked="0" layoutInCell="0" allowOverlap="1">
          <wp:simplePos x="0" y="0"/>
          <wp:positionH relativeFrom="page">
            <wp:posOffset>0</wp:posOffset>
          </wp:positionH>
          <wp:positionV relativeFrom="page">
            <wp:posOffset>172</wp:posOffset>
          </wp:positionV>
          <wp:extent cx="7560000" cy="10691828"/>
          <wp:effectExtent l="0" t="0" r="0" b="0"/>
          <wp:wrapNone/>
          <wp:docPr id="2" name="IM 2"/>
          <wp:cNvGraphicFramePr/>
          <a:graphic>
            <a:graphicData uri="http://schemas.openxmlformats.org/drawingml/2006/picture">
              <pic:pic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0">
                    <a:off x="0" y="0"/>
                    <a:ext cx="7560000" cy="106918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/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FangSong" w:hAnsi="FangSong" w:eastAsia="FangSong" w:cs="FangSong"/>
      <w:sz w:val="31"/>
      <w:szCs w:val="3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Hei" w:hAnsi="SimHei" w:eastAsia="SimHei" w:cs="SimHei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image" Target="media/image2.png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0" Type="http://schemas.openxmlformats.org/officeDocument/2006/relationships/fontTable" Target="fontTable.xml"/><Relationship Id="rId3" Type="http://schemas.openxmlformats.org/officeDocument/2006/relationships/footer" Target="footer1.xml"/><Relationship Id="rId29" Type="http://schemas.openxmlformats.org/officeDocument/2006/relationships/styles" Target="styles.xml"/><Relationship Id="rId28" Type="http://schemas.openxmlformats.org/officeDocument/2006/relationships/settings" Target="settings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header" Target="header2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hyperlink" Target="https://jdsxj.edvyvn.cn" TargetMode="External"/><Relationship Id="rId10" Type="http://schemas.openxmlformats.org/officeDocument/2006/relationships/footer" Target="footer7.xml"/><Relationship Id="rId1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Writer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牟开亮</dc:creator>
  <dcterms:created xsi:type="dcterms:W3CDTF">2025-03-31T05:54:06Z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2025-04-02T14:47:42</vt:filetime>
  </property>
</Properties>
</file>